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93A7D8" w14:textId="38FDC2BB" w:rsidR="000B6A07" w:rsidRDefault="000B6A07" w:rsidP="00666C9B">
      <w:pPr>
        <w:keepNext/>
        <w:keepLines/>
        <w:spacing w:before="300" w:after="120"/>
        <w:jc w:val="center"/>
        <w:outlineLvl w:val="0"/>
        <w:rPr>
          <w:rFonts w:eastAsia="Times New Roman"/>
          <w:b/>
          <w:bCs/>
          <w:color w:val="122926"/>
          <w:sz w:val="44"/>
          <w:szCs w:val="28"/>
        </w:rPr>
      </w:pPr>
      <w:bookmarkStart w:id="0" w:name="_GoBack"/>
      <w:bookmarkEnd w:id="0"/>
      <w:r w:rsidRPr="00552133">
        <w:rPr>
          <w:rFonts w:eastAsia="Times New Roman"/>
          <w:b/>
          <w:bCs/>
          <w:noProof/>
          <w:color w:val="122926"/>
          <w:sz w:val="44"/>
          <w:szCs w:val="28"/>
        </w:rPr>
        <w:drawing>
          <wp:anchor distT="0" distB="0" distL="114300" distR="114300" simplePos="0" relativeHeight="251659264" behindDoc="0" locked="0" layoutInCell="1" allowOverlap="1" wp14:anchorId="5AAC6F5B" wp14:editId="2438E57B">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B65913">
        <w:rPr>
          <w:rFonts w:eastAsia="Times New Roman"/>
          <w:b/>
          <w:bCs/>
          <w:color w:val="122926"/>
          <w:sz w:val="44"/>
          <w:szCs w:val="28"/>
        </w:rPr>
        <w:t>Firefighter</w:t>
      </w:r>
      <w:r w:rsidR="00DB2F21">
        <w:rPr>
          <w:rFonts w:eastAsia="Times New Roman"/>
          <w:b/>
          <w:bCs/>
          <w:color w:val="122926"/>
          <w:sz w:val="44"/>
          <w:szCs w:val="28"/>
        </w:rPr>
        <w:t xml:space="preserve"> Occupations</w:t>
      </w:r>
      <w:r>
        <w:rPr>
          <w:rFonts w:eastAsia="Times New Roman"/>
          <w:b/>
          <w:bCs/>
          <w:color w:val="122926"/>
          <w:sz w:val="44"/>
          <w:szCs w:val="28"/>
        </w:rPr>
        <w:t xml:space="preserve"> </w:t>
      </w:r>
    </w:p>
    <w:p w14:paraId="109AF8AA" w14:textId="77777777" w:rsidR="000B6A07" w:rsidRDefault="000B6A07" w:rsidP="000B6A07">
      <w:pPr>
        <w:keepNext/>
        <w:keepLines/>
        <w:spacing w:after="120"/>
        <w:jc w:val="center"/>
        <w:outlineLvl w:val="0"/>
        <w:rPr>
          <w:rFonts w:eastAsia="Times New Roman"/>
          <w:b/>
          <w:bCs/>
          <w:color w:val="122926"/>
          <w:sz w:val="44"/>
          <w:szCs w:val="28"/>
        </w:rPr>
      </w:pPr>
      <w:r>
        <w:rPr>
          <w:rFonts w:eastAsia="Times New Roman"/>
          <w:b/>
          <w:bCs/>
          <w:color w:val="122926"/>
          <w:sz w:val="44"/>
          <w:szCs w:val="28"/>
        </w:rPr>
        <w:t>Labor Market Information Report</w:t>
      </w:r>
    </w:p>
    <w:p w14:paraId="24425A84" w14:textId="77777777" w:rsidR="000B6A07" w:rsidRDefault="000B6A07" w:rsidP="000B6A07">
      <w:pPr>
        <w:keepNext/>
        <w:keepLines/>
        <w:spacing w:after="0"/>
        <w:jc w:val="center"/>
        <w:outlineLvl w:val="0"/>
        <w:rPr>
          <w:rFonts w:eastAsia="Times New Roman"/>
          <w:bCs/>
          <w:color w:val="122926"/>
          <w:sz w:val="28"/>
          <w:szCs w:val="28"/>
        </w:rPr>
      </w:pPr>
      <w:r w:rsidRPr="00552133">
        <w:rPr>
          <w:rFonts w:eastAsia="Times New Roman"/>
          <w:bCs/>
          <w:color w:val="122926"/>
          <w:sz w:val="28"/>
          <w:szCs w:val="28"/>
        </w:rPr>
        <w:t xml:space="preserve">Prepared by </w:t>
      </w:r>
      <w:r>
        <w:rPr>
          <w:rFonts w:eastAsia="Times New Roman"/>
          <w:bCs/>
          <w:color w:val="122926"/>
          <w:sz w:val="28"/>
          <w:szCs w:val="28"/>
        </w:rPr>
        <w:t xml:space="preserve">the San Francisco Bay </w:t>
      </w:r>
      <w:r w:rsidRPr="00552133">
        <w:rPr>
          <w:rFonts w:eastAsia="Times New Roman"/>
          <w:bCs/>
          <w:color w:val="122926"/>
          <w:sz w:val="28"/>
          <w:szCs w:val="28"/>
        </w:rPr>
        <w:t xml:space="preserve">Center of Excellence </w:t>
      </w:r>
    </w:p>
    <w:p w14:paraId="20973BBE" w14:textId="77777777" w:rsidR="000B6A07" w:rsidRDefault="000B6A07" w:rsidP="000B6A07">
      <w:pPr>
        <w:keepNext/>
        <w:keepLines/>
        <w:spacing w:after="0"/>
        <w:jc w:val="center"/>
        <w:outlineLvl w:val="0"/>
        <w:rPr>
          <w:rFonts w:eastAsia="Times New Roman"/>
          <w:bCs/>
          <w:color w:val="122926"/>
          <w:sz w:val="28"/>
          <w:szCs w:val="28"/>
        </w:rPr>
      </w:pPr>
      <w:proofErr w:type="gramStart"/>
      <w:r w:rsidRPr="00552133">
        <w:rPr>
          <w:rFonts w:eastAsia="Times New Roman"/>
          <w:bCs/>
          <w:color w:val="122926"/>
          <w:sz w:val="28"/>
          <w:szCs w:val="28"/>
        </w:rPr>
        <w:t>for</w:t>
      </w:r>
      <w:proofErr w:type="gramEnd"/>
      <w:r w:rsidRPr="00552133">
        <w:rPr>
          <w:rFonts w:eastAsia="Times New Roman"/>
          <w:bCs/>
          <w:color w:val="122926"/>
          <w:sz w:val="28"/>
          <w:szCs w:val="28"/>
        </w:rPr>
        <w:t xml:space="preserve"> Labor Market Research</w:t>
      </w:r>
    </w:p>
    <w:p w14:paraId="64DBADEE" w14:textId="77777777" w:rsidR="000B6A07" w:rsidRPr="00850238" w:rsidRDefault="000B6A07" w:rsidP="000B6A07">
      <w:pPr>
        <w:keepNext/>
        <w:keepLines/>
        <w:spacing w:after="0"/>
        <w:jc w:val="center"/>
        <w:outlineLvl w:val="0"/>
        <w:rPr>
          <w:rFonts w:eastAsia="Times New Roman"/>
          <w:bCs/>
          <w:color w:val="122926"/>
          <w:sz w:val="28"/>
          <w:szCs w:val="28"/>
        </w:rPr>
      </w:pPr>
      <w:r>
        <w:rPr>
          <w:rFonts w:eastAsia="Times New Roman"/>
          <w:bCs/>
          <w:color w:val="122926"/>
          <w:sz w:val="28"/>
          <w:szCs w:val="28"/>
        </w:rPr>
        <w:t>November 2017</w:t>
      </w:r>
    </w:p>
    <w:p w14:paraId="29644048" w14:textId="77777777" w:rsidR="00F370A1" w:rsidRDefault="00F370A1" w:rsidP="00F370A1">
      <w:pPr>
        <w:pStyle w:val="Heading1"/>
      </w:pPr>
      <w:r>
        <w:t>Recommendation</w:t>
      </w:r>
    </w:p>
    <w:p w14:paraId="324DFF96" w14:textId="733A01CD" w:rsidR="0040391C" w:rsidRDefault="0040391C" w:rsidP="0040391C">
      <w:pPr>
        <w:spacing w:line="240" w:lineRule="auto"/>
      </w:pPr>
      <w:r>
        <w:t xml:space="preserve">Based on all available data included in this report, there appears to </w:t>
      </w:r>
      <w:proofErr w:type="gramStart"/>
      <w:r>
        <w:t>b</w:t>
      </w:r>
      <w:r w:rsidR="00E5330C">
        <w:t>e</w:t>
      </w:r>
      <w:proofErr w:type="gramEnd"/>
      <w:r w:rsidR="00E5330C">
        <w:t xml:space="preserve"> an </w:t>
      </w:r>
      <w:r w:rsidR="00B65913">
        <w:t xml:space="preserve">undersupply of Firefighters (and Fire Inspectors and Investigators) </w:t>
      </w:r>
      <w:r w:rsidR="00E5330C">
        <w:t>compared to the demand for these</w:t>
      </w:r>
      <w:r>
        <w:t xml:space="preserve"> occupation</w:t>
      </w:r>
      <w:r w:rsidR="00E5330C">
        <w:t>s</w:t>
      </w:r>
      <w:r>
        <w:t xml:space="preserve"> in the Bay region and the East Bay sub-region. The annual gap betwee</w:t>
      </w:r>
      <w:r w:rsidR="00960FA2">
        <w:t xml:space="preserve">n demand and supply is about 565 in the region and </w:t>
      </w:r>
      <w:r>
        <w:t xml:space="preserve">145 in the East Bay sub-region. </w:t>
      </w:r>
      <w:r w:rsidR="00C309E6">
        <w:t xml:space="preserve">This </w:t>
      </w:r>
      <w:r>
        <w:t>undersupply warrants the addition of the proposed Fire Academy program.</w:t>
      </w:r>
    </w:p>
    <w:p w14:paraId="2B01751A" w14:textId="00613325" w:rsidR="0040391C" w:rsidRDefault="0040391C" w:rsidP="0040391C">
      <w:pPr>
        <w:spacing w:line="240" w:lineRule="auto"/>
      </w:pPr>
      <w:r>
        <w:t xml:space="preserve">This report also provides student outcomes data on employment and earnings for regional and sub-region Fire Academy programs compared to other community colleges in the state with Fire Academy programs. It is recommended that this data be reviewed to better understand how the </w:t>
      </w:r>
      <w:r w:rsidR="00666C9B">
        <w:t>regional and sub-regional</w:t>
      </w:r>
      <w:r>
        <w:t xml:space="preserve"> student outcomes compare to other </w:t>
      </w:r>
      <w:r w:rsidR="00666C9B">
        <w:t>programs in the state.</w:t>
      </w:r>
    </w:p>
    <w:p w14:paraId="3EF065ED" w14:textId="77777777" w:rsidR="002155A4" w:rsidRDefault="002155A4" w:rsidP="001F5774">
      <w:pPr>
        <w:pStyle w:val="Heading1"/>
        <w:spacing w:before="360"/>
      </w:pPr>
      <w:r>
        <w:t>Introduction</w:t>
      </w:r>
    </w:p>
    <w:p w14:paraId="41330105" w14:textId="382F0479" w:rsidR="00FF7EF9" w:rsidRPr="00E0419C" w:rsidRDefault="00F57E7C" w:rsidP="00666C9B">
      <w:pPr>
        <w:spacing w:after="120" w:line="240" w:lineRule="auto"/>
      </w:pPr>
      <w:r>
        <w:t xml:space="preserve">This report profiles </w:t>
      </w:r>
      <w:r w:rsidR="00E5330C">
        <w:t xml:space="preserve">Firefighting Occupations </w:t>
      </w:r>
      <w:r w:rsidR="00520FCD">
        <w:t xml:space="preserve">in the 12 county Bay Region and the </w:t>
      </w:r>
      <w:r w:rsidR="008E688F">
        <w:t xml:space="preserve">East Bay </w:t>
      </w:r>
      <w:r w:rsidR="00520FCD">
        <w:t>(</w:t>
      </w:r>
      <w:r w:rsidR="008E688F">
        <w:t>Alameda and Contra Costa</w:t>
      </w:r>
      <w:r w:rsidR="00E5330C">
        <w:t xml:space="preserve"> counties) to help inform the decision regarding starting </w:t>
      </w:r>
      <w:r w:rsidR="00E35635">
        <w:t xml:space="preserve">a new Fire </w:t>
      </w:r>
      <w:r w:rsidR="00300220">
        <w:t>Academy</w:t>
      </w:r>
      <w:r w:rsidR="00E35635">
        <w:t xml:space="preserve"> program at </w:t>
      </w:r>
      <w:r w:rsidR="008E688F">
        <w:t>Las Positas</w:t>
      </w:r>
      <w:r w:rsidR="00EE13D7">
        <w:t xml:space="preserve"> College</w:t>
      </w:r>
      <w:r w:rsidR="00520FCD">
        <w:t>.</w:t>
      </w:r>
    </w:p>
    <w:p w14:paraId="59829BBA" w14:textId="07AFFCEA" w:rsidR="00E9611A" w:rsidRDefault="00E35635" w:rsidP="006A5228">
      <w:pPr>
        <w:pStyle w:val="ListParagraph"/>
        <w:numPr>
          <w:ilvl w:val="0"/>
          <w:numId w:val="1"/>
        </w:numPr>
        <w:spacing w:after="0" w:line="240" w:lineRule="auto"/>
        <w:ind w:left="576"/>
      </w:pPr>
      <w:r>
        <w:rPr>
          <w:b/>
        </w:rPr>
        <w:t>Firefighters</w:t>
      </w:r>
      <w:r w:rsidR="00EB77AE" w:rsidRPr="00EB77AE">
        <w:rPr>
          <w:b/>
        </w:rPr>
        <w:t xml:space="preserve"> </w:t>
      </w:r>
      <w:r w:rsidR="00E9611A">
        <w:rPr>
          <w:b/>
        </w:rPr>
        <w:t xml:space="preserve">(SOC </w:t>
      </w:r>
      <w:r>
        <w:rPr>
          <w:b/>
        </w:rPr>
        <w:t>33-2</w:t>
      </w:r>
      <w:r w:rsidR="00F248AB">
        <w:rPr>
          <w:b/>
        </w:rPr>
        <w:t>011</w:t>
      </w:r>
      <w:r w:rsidR="00E9611A">
        <w:rPr>
          <w:b/>
        </w:rPr>
        <w:t>)</w:t>
      </w:r>
      <w:r w:rsidR="00E9611A">
        <w:t xml:space="preserve">: </w:t>
      </w:r>
      <w:r w:rsidRPr="00E35635">
        <w:rPr>
          <w:rFonts w:asciiTheme="majorHAnsi" w:hAnsiTheme="majorHAnsi" w:cs="Arial"/>
          <w:color w:val="auto"/>
          <w:shd w:val="clear" w:color="auto" w:fill="FFFFFF"/>
        </w:rPr>
        <w:t>Control and extinguish fires or respond to emergency situations where life, property, or the environment is at risk. Duties may include fire prevention, emergency medical service, hazardous material response, search and rescue, and disaster assistance.</w:t>
      </w:r>
    </w:p>
    <w:p w14:paraId="029D24E3" w14:textId="334013A5" w:rsidR="00E9611A" w:rsidRDefault="00E9611A" w:rsidP="00E5330C">
      <w:pPr>
        <w:spacing w:after="0" w:line="240" w:lineRule="auto"/>
        <w:ind w:left="720"/>
      </w:pPr>
      <w:r w:rsidRPr="00193BC4">
        <w:rPr>
          <w:i/>
        </w:rPr>
        <w:t>Entry-Level Educational Requirement:</w:t>
      </w:r>
      <w:r>
        <w:t xml:space="preserve"> </w:t>
      </w:r>
      <w:r w:rsidR="002C2AFA">
        <w:rPr>
          <w:i/>
        </w:rPr>
        <w:t xml:space="preserve">Postsecondary </w:t>
      </w:r>
      <w:proofErr w:type="spellStart"/>
      <w:r w:rsidR="002C2AFA">
        <w:rPr>
          <w:i/>
        </w:rPr>
        <w:t>nondegree</w:t>
      </w:r>
      <w:proofErr w:type="spellEnd"/>
      <w:r w:rsidR="002C2AFA">
        <w:rPr>
          <w:i/>
        </w:rPr>
        <w:t xml:space="preserve"> award</w:t>
      </w:r>
    </w:p>
    <w:p w14:paraId="619CC4AC" w14:textId="54BFB8C1" w:rsidR="00E9611A" w:rsidRDefault="00E9611A" w:rsidP="00E5330C">
      <w:pPr>
        <w:spacing w:after="0" w:line="240" w:lineRule="auto"/>
        <w:ind w:left="720"/>
      </w:pPr>
      <w:r w:rsidRPr="00193BC4">
        <w:rPr>
          <w:i/>
        </w:rPr>
        <w:t>Training Requirement:</w:t>
      </w:r>
      <w:r>
        <w:t xml:space="preserve"> </w:t>
      </w:r>
      <w:r w:rsidR="002C2AFA">
        <w:rPr>
          <w:i/>
        </w:rPr>
        <w:t>Long</w:t>
      </w:r>
      <w:r w:rsidR="00150FE1">
        <w:rPr>
          <w:i/>
        </w:rPr>
        <w:t>-term on-the-job training</w:t>
      </w:r>
    </w:p>
    <w:p w14:paraId="5631DAC5" w14:textId="2F32758B" w:rsidR="00E9611A" w:rsidRDefault="00E9611A" w:rsidP="00E5330C">
      <w:pPr>
        <w:spacing w:after="120" w:line="240" w:lineRule="auto"/>
        <w:ind w:left="720"/>
      </w:pPr>
      <w:r w:rsidRPr="00193BC4">
        <w:rPr>
          <w:i/>
        </w:rPr>
        <w:t>Percentage of Community College Award Holders or Some Postsecondary Coursework:</w:t>
      </w:r>
      <w:r w:rsidR="00CF5346">
        <w:t xml:space="preserve"> 6</w:t>
      </w:r>
      <w:r w:rsidR="001D11AB">
        <w:t>2</w:t>
      </w:r>
      <w:r>
        <w:t>%</w:t>
      </w:r>
    </w:p>
    <w:p w14:paraId="4069FD0F" w14:textId="5006B420" w:rsidR="001D11AB" w:rsidRPr="00F248AB" w:rsidRDefault="00E35635" w:rsidP="006A5228">
      <w:pPr>
        <w:pStyle w:val="ListParagraph"/>
        <w:numPr>
          <w:ilvl w:val="0"/>
          <w:numId w:val="1"/>
        </w:numPr>
        <w:spacing w:after="0" w:line="240" w:lineRule="auto"/>
        <w:ind w:left="576"/>
        <w:rPr>
          <w:b/>
          <w:bCs/>
        </w:rPr>
      </w:pPr>
      <w:r>
        <w:rPr>
          <w:b/>
          <w:bCs/>
        </w:rPr>
        <w:t>Fire Inspectors and Investigators</w:t>
      </w:r>
      <w:r w:rsidR="00F248AB">
        <w:rPr>
          <w:b/>
          <w:bCs/>
        </w:rPr>
        <w:t xml:space="preserve"> </w:t>
      </w:r>
      <w:r w:rsidR="001D11AB" w:rsidRPr="00F248AB">
        <w:rPr>
          <w:b/>
        </w:rPr>
        <w:t xml:space="preserve">(SOC </w:t>
      </w:r>
      <w:r w:rsidR="00CF5346">
        <w:rPr>
          <w:b/>
        </w:rPr>
        <w:t>33-2</w:t>
      </w:r>
      <w:r w:rsidR="00F248AB" w:rsidRPr="00F248AB">
        <w:rPr>
          <w:b/>
        </w:rPr>
        <w:t>021</w:t>
      </w:r>
      <w:r w:rsidR="001D11AB" w:rsidRPr="00F248AB">
        <w:rPr>
          <w:b/>
        </w:rPr>
        <w:t>)</w:t>
      </w:r>
      <w:r w:rsidR="001D11AB">
        <w:t xml:space="preserve">: </w:t>
      </w:r>
      <w:r w:rsidRPr="00E35635">
        <w:t>Inspect buildings and equipment to detect fire hazards and enforce state and local regulations.</w:t>
      </w:r>
      <w:r>
        <w:t xml:space="preserve"> </w:t>
      </w:r>
      <w:r w:rsidRPr="00E35635">
        <w:t>Conduct investigations to determine causes of fires and explosions.</w:t>
      </w:r>
    </w:p>
    <w:p w14:paraId="7CFFA201" w14:textId="77777777" w:rsidR="002C2AFA" w:rsidRDefault="00F2043B" w:rsidP="00E5330C">
      <w:pPr>
        <w:spacing w:after="0" w:line="240" w:lineRule="auto"/>
        <w:ind w:left="720"/>
        <w:rPr>
          <w:i/>
        </w:rPr>
      </w:pPr>
      <w:r w:rsidRPr="00193BC4">
        <w:rPr>
          <w:i/>
        </w:rPr>
        <w:t>Entry-Level Educational Requirement:</w:t>
      </w:r>
      <w:r>
        <w:t xml:space="preserve"> </w:t>
      </w:r>
      <w:r w:rsidR="002C2AFA">
        <w:rPr>
          <w:i/>
        </w:rPr>
        <w:t xml:space="preserve">Postsecondary </w:t>
      </w:r>
      <w:proofErr w:type="spellStart"/>
      <w:r w:rsidR="002C2AFA">
        <w:rPr>
          <w:i/>
        </w:rPr>
        <w:t>nondegree</w:t>
      </w:r>
      <w:proofErr w:type="spellEnd"/>
      <w:r w:rsidR="002C2AFA">
        <w:rPr>
          <w:i/>
        </w:rPr>
        <w:t xml:space="preserve"> award</w:t>
      </w:r>
      <w:r w:rsidR="002C2AFA" w:rsidRPr="00193BC4">
        <w:rPr>
          <w:i/>
        </w:rPr>
        <w:t xml:space="preserve"> </w:t>
      </w:r>
    </w:p>
    <w:p w14:paraId="57F22369" w14:textId="5069917F" w:rsidR="00193BC4" w:rsidRDefault="00193BC4" w:rsidP="00E5330C">
      <w:pPr>
        <w:spacing w:after="0" w:line="240" w:lineRule="auto"/>
        <w:ind w:left="720"/>
        <w:rPr>
          <w:i/>
        </w:rPr>
      </w:pPr>
      <w:r w:rsidRPr="00193BC4">
        <w:rPr>
          <w:i/>
        </w:rPr>
        <w:t>Training Requirement:</w:t>
      </w:r>
      <w:r>
        <w:t xml:space="preserve"> </w:t>
      </w:r>
      <w:r w:rsidR="00594E54">
        <w:rPr>
          <w:i/>
        </w:rPr>
        <w:t>Moderate-term on-the-job training</w:t>
      </w:r>
    </w:p>
    <w:p w14:paraId="2660EEC9" w14:textId="6944B540" w:rsidR="001D11AB" w:rsidRDefault="001D11AB" w:rsidP="00E5330C">
      <w:pPr>
        <w:spacing w:line="240" w:lineRule="auto"/>
        <w:ind w:left="720"/>
      </w:pPr>
      <w:r w:rsidRPr="00193BC4">
        <w:rPr>
          <w:i/>
        </w:rPr>
        <w:t>Percentage of Community College Award Holders or Some Postsecondary Coursework:</w:t>
      </w:r>
      <w:r w:rsidR="00CF5346">
        <w:t xml:space="preserve"> 50</w:t>
      </w:r>
      <w:r>
        <w:t>%</w:t>
      </w:r>
    </w:p>
    <w:p w14:paraId="07EC2BA1" w14:textId="77777777" w:rsidR="002155A4" w:rsidRDefault="002155A4" w:rsidP="002155A4">
      <w:pPr>
        <w:pStyle w:val="Heading1"/>
      </w:pPr>
      <w:r>
        <w:t>Occupational Demand</w:t>
      </w:r>
    </w:p>
    <w:p w14:paraId="1ADA1F55" w14:textId="2C1B12C7" w:rsidR="002155A4" w:rsidRPr="00552133" w:rsidRDefault="002155A4" w:rsidP="00666C9B">
      <w:pPr>
        <w:pStyle w:val="NoSpacing"/>
        <w:spacing w:after="120"/>
        <w:rPr>
          <w:b/>
        </w:rPr>
      </w:pPr>
      <w:proofErr w:type="gramStart"/>
      <w:r w:rsidRPr="00552133">
        <w:rPr>
          <w:b/>
        </w:rPr>
        <w:t>Table 1.</w:t>
      </w:r>
      <w:proofErr w:type="gramEnd"/>
      <w:r w:rsidRPr="00552133">
        <w:rPr>
          <w:b/>
        </w:rPr>
        <w:t xml:space="preserve"> </w:t>
      </w:r>
      <w:r>
        <w:rPr>
          <w:b/>
        </w:rPr>
        <w:t xml:space="preserve">Employment Outlook for </w:t>
      </w:r>
      <w:r w:rsidR="00F41D29">
        <w:rPr>
          <w:b/>
        </w:rPr>
        <w:t>Fire Academy</w:t>
      </w:r>
      <w:r w:rsidR="008A0814">
        <w:rPr>
          <w:b/>
        </w:rPr>
        <w:t xml:space="preserve"> Occupations</w:t>
      </w:r>
      <w:r w:rsidR="006919FB">
        <w:rPr>
          <w:b/>
        </w:rPr>
        <w:t xml:space="preserve"> </w:t>
      </w:r>
      <w:r w:rsidR="009857B9">
        <w:rPr>
          <w:b/>
        </w:rPr>
        <w:t>in Bay Region</w:t>
      </w:r>
    </w:p>
    <w:tbl>
      <w:tblPr>
        <w:tblW w:w="10257" w:type="dxa"/>
        <w:tblInd w:w="93"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3147"/>
        <w:gridCol w:w="990"/>
        <w:gridCol w:w="900"/>
        <w:gridCol w:w="900"/>
        <w:gridCol w:w="900"/>
        <w:gridCol w:w="810"/>
        <w:gridCol w:w="810"/>
        <w:gridCol w:w="900"/>
        <w:gridCol w:w="900"/>
      </w:tblGrid>
      <w:tr w:rsidR="00D44B54" w:rsidRPr="008409A0" w14:paraId="759EC033" w14:textId="5711BF7F" w:rsidTr="00445C9F">
        <w:trPr>
          <w:trHeight w:val="143"/>
        </w:trPr>
        <w:tc>
          <w:tcPr>
            <w:tcW w:w="3147" w:type="dxa"/>
            <w:vMerge w:val="restart"/>
            <w:tcBorders>
              <w:left w:val="single" w:sz="4" w:space="0" w:color="A6A6A6" w:themeColor="background1" w:themeShade="A6"/>
              <w:right w:val="single" w:sz="4" w:space="0" w:color="A6A6A6" w:themeColor="background1" w:themeShade="A6"/>
            </w:tcBorders>
            <w:shd w:val="clear" w:color="auto" w:fill="E1EE7E" w:themeFill="background2"/>
            <w:vAlign w:val="center"/>
          </w:tcPr>
          <w:p w14:paraId="3CF0C0B1" w14:textId="4FBE4441" w:rsidR="00D44B54" w:rsidRPr="008409A0" w:rsidRDefault="00D44B54" w:rsidP="00D44B54">
            <w:pPr>
              <w:spacing w:after="0" w:line="240" w:lineRule="auto"/>
              <w:jc w:val="center"/>
              <w:rPr>
                <w:rFonts w:eastAsia="Times New Roman"/>
                <w:bCs/>
                <w:sz w:val="21"/>
                <w:szCs w:val="21"/>
              </w:rPr>
            </w:pPr>
            <w:r w:rsidRPr="008409A0">
              <w:rPr>
                <w:rFonts w:eastAsia="Times New Roman"/>
                <w:bCs/>
                <w:sz w:val="21"/>
                <w:szCs w:val="21"/>
              </w:rPr>
              <w:t>Occupation</w:t>
            </w:r>
            <w:r>
              <w:rPr>
                <w:rFonts w:eastAsia="Times New Roman"/>
                <w:bCs/>
                <w:sz w:val="21"/>
                <w:szCs w:val="21"/>
              </w:rPr>
              <w:t xml:space="preserve"> </w:t>
            </w:r>
          </w:p>
        </w:tc>
        <w:tc>
          <w:tcPr>
            <w:tcW w:w="990" w:type="dxa"/>
            <w:vMerge w:val="restart"/>
            <w:tcBorders>
              <w:left w:val="single" w:sz="4" w:space="0" w:color="A6A6A6" w:themeColor="background1" w:themeShade="A6"/>
              <w:right w:val="single" w:sz="4" w:space="0" w:color="A6A6A6" w:themeColor="background1" w:themeShade="A6"/>
            </w:tcBorders>
            <w:shd w:val="clear" w:color="auto" w:fill="E1EE7E" w:themeFill="background2"/>
            <w:vAlign w:val="center"/>
            <w:hideMark/>
          </w:tcPr>
          <w:p w14:paraId="7B1D24B5" w14:textId="1EDB613A" w:rsidR="00D44B54" w:rsidRPr="008409A0" w:rsidRDefault="00D44B54" w:rsidP="00D44B54">
            <w:pPr>
              <w:spacing w:after="0" w:line="240" w:lineRule="auto"/>
              <w:jc w:val="center"/>
              <w:rPr>
                <w:rFonts w:eastAsia="Times New Roman"/>
                <w:bCs/>
                <w:sz w:val="21"/>
                <w:szCs w:val="21"/>
              </w:rPr>
            </w:pPr>
            <w:r w:rsidRPr="008409A0">
              <w:rPr>
                <w:rFonts w:eastAsia="Times New Roman"/>
                <w:bCs/>
                <w:sz w:val="21"/>
                <w:szCs w:val="21"/>
              </w:rPr>
              <w:t>2016 Jobs</w:t>
            </w:r>
          </w:p>
        </w:tc>
        <w:tc>
          <w:tcPr>
            <w:tcW w:w="900" w:type="dxa"/>
            <w:vMerge w:val="restart"/>
            <w:tcBorders>
              <w:left w:val="single" w:sz="4" w:space="0" w:color="A6A6A6" w:themeColor="background1" w:themeShade="A6"/>
              <w:right w:val="single" w:sz="4" w:space="0" w:color="A6A6A6" w:themeColor="background1" w:themeShade="A6"/>
            </w:tcBorders>
            <w:shd w:val="clear" w:color="auto" w:fill="E1EE7E" w:themeFill="background2"/>
            <w:vAlign w:val="center"/>
            <w:hideMark/>
          </w:tcPr>
          <w:p w14:paraId="28162EDD" w14:textId="30C8F071" w:rsidR="00D44B54" w:rsidRPr="008409A0" w:rsidRDefault="00D44B54" w:rsidP="00D44B54">
            <w:pPr>
              <w:spacing w:after="0" w:line="240" w:lineRule="auto"/>
              <w:jc w:val="center"/>
              <w:rPr>
                <w:rFonts w:eastAsia="Times New Roman"/>
                <w:bCs/>
                <w:sz w:val="21"/>
                <w:szCs w:val="21"/>
              </w:rPr>
            </w:pPr>
            <w:r w:rsidRPr="008409A0">
              <w:rPr>
                <w:rFonts w:eastAsia="Times New Roman"/>
                <w:bCs/>
                <w:sz w:val="21"/>
                <w:szCs w:val="21"/>
              </w:rPr>
              <w:t>2021 Jobs</w:t>
            </w:r>
          </w:p>
        </w:tc>
        <w:tc>
          <w:tcPr>
            <w:tcW w:w="900" w:type="dxa"/>
            <w:vMerge w:val="restart"/>
            <w:tcBorders>
              <w:left w:val="single" w:sz="4" w:space="0" w:color="A6A6A6" w:themeColor="background1" w:themeShade="A6"/>
              <w:right w:val="single" w:sz="4" w:space="0" w:color="A6A6A6" w:themeColor="background1" w:themeShade="A6"/>
            </w:tcBorders>
            <w:shd w:val="clear" w:color="auto" w:fill="E1EE7E" w:themeFill="background2"/>
            <w:vAlign w:val="center"/>
            <w:hideMark/>
          </w:tcPr>
          <w:p w14:paraId="7610988B" w14:textId="187F8AAD" w:rsidR="00D44B54" w:rsidRPr="008409A0" w:rsidRDefault="00D44B54" w:rsidP="00D44B54">
            <w:pPr>
              <w:spacing w:after="0" w:line="240" w:lineRule="auto"/>
              <w:jc w:val="center"/>
              <w:rPr>
                <w:rFonts w:eastAsia="Times New Roman"/>
                <w:bCs/>
                <w:sz w:val="21"/>
                <w:szCs w:val="21"/>
              </w:rPr>
            </w:pPr>
            <w:r w:rsidRPr="008409A0">
              <w:rPr>
                <w:rFonts w:eastAsia="Times New Roman"/>
                <w:bCs/>
                <w:sz w:val="21"/>
                <w:szCs w:val="21"/>
              </w:rPr>
              <w:t>5-Yr Change</w:t>
            </w:r>
          </w:p>
        </w:tc>
        <w:tc>
          <w:tcPr>
            <w:tcW w:w="900" w:type="dxa"/>
            <w:vMerge w:val="restart"/>
            <w:tcBorders>
              <w:left w:val="single" w:sz="4" w:space="0" w:color="A6A6A6" w:themeColor="background1" w:themeShade="A6"/>
              <w:right w:val="single" w:sz="4" w:space="0" w:color="A6A6A6" w:themeColor="background1" w:themeShade="A6"/>
            </w:tcBorders>
            <w:shd w:val="clear" w:color="auto" w:fill="E1EE7E" w:themeFill="background2"/>
            <w:vAlign w:val="center"/>
            <w:hideMark/>
          </w:tcPr>
          <w:p w14:paraId="75B8F88A" w14:textId="0DE40778" w:rsidR="00D44B54" w:rsidRPr="008409A0" w:rsidRDefault="00D44B54" w:rsidP="00D44B54">
            <w:pPr>
              <w:spacing w:after="0" w:line="240" w:lineRule="auto"/>
              <w:jc w:val="center"/>
              <w:rPr>
                <w:rFonts w:eastAsia="Times New Roman"/>
                <w:bCs/>
                <w:sz w:val="21"/>
                <w:szCs w:val="21"/>
              </w:rPr>
            </w:pPr>
            <w:r w:rsidRPr="008409A0">
              <w:rPr>
                <w:rFonts w:eastAsia="Times New Roman"/>
                <w:bCs/>
                <w:sz w:val="21"/>
                <w:szCs w:val="21"/>
              </w:rPr>
              <w:t>5-Yr % Change</w:t>
            </w:r>
          </w:p>
        </w:tc>
        <w:tc>
          <w:tcPr>
            <w:tcW w:w="810" w:type="dxa"/>
            <w:tcBorders>
              <w:left w:val="single" w:sz="4" w:space="0" w:color="A6A6A6" w:themeColor="background1" w:themeShade="A6"/>
              <w:bottom w:val="nil"/>
              <w:right w:val="single" w:sz="4" w:space="0" w:color="A6A6A6" w:themeColor="background1" w:themeShade="A6"/>
            </w:tcBorders>
            <w:shd w:val="clear" w:color="auto" w:fill="E1EE7E" w:themeFill="background2"/>
            <w:vAlign w:val="center"/>
            <w:hideMark/>
          </w:tcPr>
          <w:p w14:paraId="5423C3A3" w14:textId="7B69ACF8" w:rsidR="00D44B54" w:rsidRPr="008409A0" w:rsidRDefault="00D44B54" w:rsidP="00D44B54">
            <w:pPr>
              <w:spacing w:after="0" w:line="240" w:lineRule="auto"/>
              <w:jc w:val="center"/>
              <w:rPr>
                <w:rFonts w:eastAsia="Times New Roman"/>
                <w:bCs/>
                <w:sz w:val="21"/>
                <w:szCs w:val="21"/>
              </w:rPr>
            </w:pPr>
            <w:r>
              <w:rPr>
                <w:rFonts w:eastAsia="Times New Roman"/>
                <w:bCs/>
                <w:sz w:val="21"/>
                <w:szCs w:val="21"/>
              </w:rPr>
              <w:t>5-Year</w:t>
            </w:r>
          </w:p>
        </w:tc>
        <w:tc>
          <w:tcPr>
            <w:tcW w:w="810" w:type="dxa"/>
            <w:tcBorders>
              <w:left w:val="single" w:sz="4" w:space="0" w:color="A6A6A6" w:themeColor="background1" w:themeShade="A6"/>
              <w:bottom w:val="nil"/>
              <w:right w:val="single" w:sz="4" w:space="0" w:color="A6A6A6" w:themeColor="background1" w:themeShade="A6"/>
            </w:tcBorders>
            <w:shd w:val="clear" w:color="auto" w:fill="E1EE7E" w:themeFill="background2"/>
            <w:vAlign w:val="center"/>
            <w:hideMark/>
          </w:tcPr>
          <w:p w14:paraId="7B1527A4" w14:textId="2BEC0A15" w:rsidR="00D44B54" w:rsidRPr="008409A0" w:rsidRDefault="00D44B54" w:rsidP="00D44B54">
            <w:pPr>
              <w:spacing w:after="0" w:line="240" w:lineRule="auto"/>
              <w:jc w:val="center"/>
              <w:rPr>
                <w:rFonts w:eastAsia="Times New Roman"/>
                <w:bCs/>
                <w:sz w:val="21"/>
                <w:szCs w:val="21"/>
              </w:rPr>
            </w:pPr>
            <w:r>
              <w:rPr>
                <w:rFonts w:eastAsia="Times New Roman"/>
                <w:bCs/>
                <w:sz w:val="21"/>
                <w:szCs w:val="21"/>
              </w:rPr>
              <w:t>Annual</w:t>
            </w:r>
          </w:p>
        </w:tc>
        <w:tc>
          <w:tcPr>
            <w:tcW w:w="900" w:type="dxa"/>
            <w:tcBorders>
              <w:left w:val="single" w:sz="4" w:space="0" w:color="A6A6A6" w:themeColor="background1" w:themeShade="A6"/>
              <w:bottom w:val="nil"/>
              <w:right w:val="single" w:sz="4" w:space="0" w:color="A6A6A6" w:themeColor="background1" w:themeShade="A6"/>
            </w:tcBorders>
            <w:shd w:val="clear" w:color="auto" w:fill="E1EE7E" w:themeFill="background2"/>
            <w:vAlign w:val="center"/>
          </w:tcPr>
          <w:p w14:paraId="5909B761" w14:textId="0416FA6F" w:rsidR="00D44B54" w:rsidRPr="008409A0" w:rsidRDefault="00D44B54" w:rsidP="00D44B54">
            <w:pPr>
              <w:spacing w:after="0" w:line="240" w:lineRule="auto"/>
              <w:jc w:val="center"/>
              <w:rPr>
                <w:rFonts w:eastAsia="Times New Roman"/>
                <w:bCs/>
                <w:sz w:val="21"/>
                <w:szCs w:val="21"/>
              </w:rPr>
            </w:pPr>
            <w:r>
              <w:rPr>
                <w:rFonts w:eastAsia="Times New Roman"/>
                <w:bCs/>
                <w:sz w:val="21"/>
                <w:szCs w:val="21"/>
              </w:rPr>
              <w:t>10%</w:t>
            </w:r>
          </w:p>
        </w:tc>
        <w:tc>
          <w:tcPr>
            <w:tcW w:w="900" w:type="dxa"/>
            <w:tcBorders>
              <w:left w:val="single" w:sz="4" w:space="0" w:color="A6A6A6" w:themeColor="background1" w:themeShade="A6"/>
              <w:bottom w:val="nil"/>
              <w:right w:val="single" w:sz="4" w:space="0" w:color="A6A6A6" w:themeColor="background1" w:themeShade="A6"/>
            </w:tcBorders>
            <w:shd w:val="clear" w:color="auto" w:fill="E1EE7E" w:themeFill="background2"/>
            <w:vAlign w:val="center"/>
          </w:tcPr>
          <w:p w14:paraId="5EEC6066" w14:textId="0471F99A" w:rsidR="00D44B54" w:rsidRDefault="00D44B54" w:rsidP="00D44B54">
            <w:pPr>
              <w:spacing w:after="0" w:line="240" w:lineRule="auto"/>
              <w:jc w:val="center"/>
              <w:rPr>
                <w:rFonts w:eastAsia="Times New Roman"/>
                <w:bCs/>
                <w:sz w:val="21"/>
                <w:szCs w:val="21"/>
              </w:rPr>
            </w:pPr>
            <w:r>
              <w:rPr>
                <w:rFonts w:eastAsia="Times New Roman"/>
                <w:bCs/>
                <w:sz w:val="21"/>
                <w:szCs w:val="21"/>
              </w:rPr>
              <w:t>Median</w:t>
            </w:r>
          </w:p>
        </w:tc>
      </w:tr>
      <w:tr w:rsidR="00D44B54" w:rsidRPr="008409A0" w14:paraId="1E5B3927" w14:textId="77777777" w:rsidTr="00445C9F">
        <w:trPr>
          <w:trHeight w:val="70"/>
        </w:trPr>
        <w:tc>
          <w:tcPr>
            <w:tcW w:w="3147" w:type="dxa"/>
            <w:vMerge/>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1EE7E" w:themeFill="background2"/>
            <w:vAlign w:val="center"/>
          </w:tcPr>
          <w:p w14:paraId="596DB951" w14:textId="77777777" w:rsidR="00D44B54" w:rsidRPr="008409A0" w:rsidRDefault="00D44B54" w:rsidP="00D44B54">
            <w:pPr>
              <w:spacing w:after="0" w:line="240" w:lineRule="auto"/>
              <w:jc w:val="center"/>
              <w:rPr>
                <w:rFonts w:eastAsia="Times New Roman"/>
                <w:bCs/>
                <w:sz w:val="21"/>
                <w:szCs w:val="21"/>
              </w:rPr>
            </w:pPr>
          </w:p>
        </w:tc>
        <w:tc>
          <w:tcPr>
            <w:tcW w:w="990" w:type="dxa"/>
            <w:vMerge/>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1EE7E" w:themeFill="background2"/>
            <w:vAlign w:val="center"/>
          </w:tcPr>
          <w:p w14:paraId="616B4525" w14:textId="77777777" w:rsidR="00D44B54" w:rsidRPr="008409A0" w:rsidRDefault="00D44B54" w:rsidP="00D44B54">
            <w:pPr>
              <w:spacing w:after="0" w:line="240" w:lineRule="auto"/>
              <w:jc w:val="center"/>
              <w:rPr>
                <w:rFonts w:eastAsia="Times New Roman"/>
                <w:bCs/>
                <w:sz w:val="21"/>
                <w:szCs w:val="21"/>
              </w:rPr>
            </w:pPr>
          </w:p>
        </w:tc>
        <w:tc>
          <w:tcPr>
            <w:tcW w:w="900" w:type="dxa"/>
            <w:vMerge/>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1EE7E" w:themeFill="background2"/>
            <w:vAlign w:val="center"/>
          </w:tcPr>
          <w:p w14:paraId="6B488BC8" w14:textId="77777777" w:rsidR="00D44B54" w:rsidRPr="008409A0" w:rsidRDefault="00D44B54" w:rsidP="00D44B54">
            <w:pPr>
              <w:spacing w:after="0" w:line="240" w:lineRule="auto"/>
              <w:jc w:val="center"/>
              <w:rPr>
                <w:rFonts w:eastAsia="Times New Roman"/>
                <w:bCs/>
                <w:sz w:val="21"/>
                <w:szCs w:val="21"/>
              </w:rPr>
            </w:pPr>
          </w:p>
        </w:tc>
        <w:tc>
          <w:tcPr>
            <w:tcW w:w="900" w:type="dxa"/>
            <w:vMerge/>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1EE7E" w:themeFill="background2"/>
            <w:vAlign w:val="center"/>
          </w:tcPr>
          <w:p w14:paraId="592774B6" w14:textId="77777777" w:rsidR="00D44B54" w:rsidRPr="008409A0" w:rsidRDefault="00D44B54" w:rsidP="00D44B54">
            <w:pPr>
              <w:spacing w:after="0" w:line="240" w:lineRule="auto"/>
              <w:jc w:val="center"/>
              <w:rPr>
                <w:rFonts w:eastAsia="Times New Roman"/>
                <w:bCs/>
                <w:sz w:val="21"/>
                <w:szCs w:val="21"/>
              </w:rPr>
            </w:pPr>
          </w:p>
        </w:tc>
        <w:tc>
          <w:tcPr>
            <w:tcW w:w="900" w:type="dxa"/>
            <w:vMerge/>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1EE7E" w:themeFill="background2"/>
            <w:vAlign w:val="center"/>
          </w:tcPr>
          <w:p w14:paraId="59B54A19" w14:textId="77777777" w:rsidR="00D44B54" w:rsidRPr="008409A0" w:rsidRDefault="00D44B54" w:rsidP="00D44B54">
            <w:pPr>
              <w:spacing w:after="0" w:line="240" w:lineRule="auto"/>
              <w:jc w:val="center"/>
              <w:rPr>
                <w:rFonts w:eastAsia="Times New Roman"/>
                <w:bCs/>
                <w:sz w:val="21"/>
                <w:szCs w:val="21"/>
              </w:rPr>
            </w:pPr>
          </w:p>
        </w:tc>
        <w:tc>
          <w:tcPr>
            <w:tcW w:w="1620" w:type="dxa"/>
            <w:gridSpan w:val="2"/>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1EE7E" w:themeFill="background2"/>
            <w:vAlign w:val="center"/>
          </w:tcPr>
          <w:p w14:paraId="67ABB445" w14:textId="60611083" w:rsidR="00D44B54" w:rsidRDefault="00D44B54" w:rsidP="00D44B54">
            <w:pPr>
              <w:spacing w:after="0" w:line="240" w:lineRule="auto"/>
              <w:jc w:val="center"/>
              <w:rPr>
                <w:rFonts w:eastAsia="Times New Roman"/>
                <w:bCs/>
                <w:sz w:val="21"/>
                <w:szCs w:val="21"/>
              </w:rPr>
            </w:pPr>
            <w:r>
              <w:rPr>
                <w:rFonts w:eastAsia="Times New Roman"/>
                <w:bCs/>
                <w:sz w:val="21"/>
                <w:szCs w:val="21"/>
              </w:rPr>
              <w:t>Openings</w:t>
            </w:r>
          </w:p>
        </w:tc>
        <w:tc>
          <w:tcPr>
            <w:tcW w:w="1800" w:type="dxa"/>
            <w:gridSpan w:val="2"/>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1EE7E" w:themeFill="background2"/>
            <w:vAlign w:val="center"/>
          </w:tcPr>
          <w:p w14:paraId="5C4D58F9" w14:textId="6AA75AF7" w:rsidR="00D44B54" w:rsidRDefault="00D44B54" w:rsidP="00D44B54">
            <w:pPr>
              <w:spacing w:after="0" w:line="240" w:lineRule="auto"/>
              <w:jc w:val="center"/>
              <w:rPr>
                <w:rFonts w:eastAsia="Times New Roman"/>
                <w:bCs/>
                <w:sz w:val="21"/>
                <w:szCs w:val="21"/>
              </w:rPr>
            </w:pPr>
            <w:r>
              <w:rPr>
                <w:rFonts w:eastAsia="Times New Roman"/>
                <w:bCs/>
                <w:sz w:val="21"/>
                <w:szCs w:val="21"/>
              </w:rPr>
              <w:t>Hourly Wages</w:t>
            </w:r>
          </w:p>
        </w:tc>
      </w:tr>
      <w:tr w:rsidR="00445C9F" w:rsidRPr="005E2EB4" w14:paraId="272F1C55" w14:textId="77777777" w:rsidTr="00300220">
        <w:trPr>
          <w:trHeight w:val="188"/>
        </w:trPr>
        <w:tc>
          <w:tcPr>
            <w:tcW w:w="3147" w:type="dxa"/>
            <w:tcBorders>
              <w:left w:val="single" w:sz="4" w:space="0" w:color="A6A6A6" w:themeColor="background1" w:themeShade="A6"/>
              <w:right w:val="single" w:sz="4" w:space="0" w:color="A6A6A6" w:themeColor="background1" w:themeShade="A6"/>
            </w:tcBorders>
            <w:vAlign w:val="center"/>
          </w:tcPr>
          <w:p w14:paraId="6A0C070A" w14:textId="24B02B0B" w:rsidR="00445C9F" w:rsidRPr="00300220" w:rsidRDefault="00445C9F" w:rsidP="00445C9F">
            <w:pPr>
              <w:spacing w:after="0" w:line="240" w:lineRule="auto"/>
              <w:rPr>
                <w:rFonts w:eastAsia="Times New Roman" w:cs="Arial"/>
                <w:color w:val="auto"/>
                <w:sz w:val="21"/>
                <w:szCs w:val="21"/>
              </w:rPr>
            </w:pPr>
            <w:r w:rsidRPr="00300220">
              <w:rPr>
                <w:sz w:val="21"/>
                <w:szCs w:val="21"/>
              </w:rPr>
              <w:t>Firefighters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A770A29" w14:textId="088CD2BB" w:rsidR="00445C9F" w:rsidRPr="00300220" w:rsidRDefault="00445C9F" w:rsidP="00445C9F">
            <w:pPr>
              <w:spacing w:after="0" w:line="240" w:lineRule="auto"/>
              <w:jc w:val="right"/>
              <w:rPr>
                <w:rFonts w:eastAsia="Times New Roman" w:cs="Arial"/>
                <w:color w:val="auto"/>
                <w:sz w:val="21"/>
                <w:szCs w:val="21"/>
              </w:rPr>
            </w:pPr>
            <w:r w:rsidRPr="00300220">
              <w:rPr>
                <w:sz w:val="21"/>
                <w:szCs w:val="21"/>
              </w:rPr>
              <w:t>6,871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3CDA693" w14:textId="5E60772E" w:rsidR="00445C9F" w:rsidRPr="00300220" w:rsidRDefault="00445C9F" w:rsidP="00445C9F">
            <w:pPr>
              <w:spacing w:after="0" w:line="240" w:lineRule="auto"/>
              <w:jc w:val="right"/>
              <w:rPr>
                <w:rFonts w:eastAsia="Times New Roman" w:cs="Arial"/>
                <w:color w:val="auto"/>
                <w:sz w:val="21"/>
                <w:szCs w:val="21"/>
              </w:rPr>
            </w:pPr>
            <w:r w:rsidRPr="00300220">
              <w:rPr>
                <w:sz w:val="21"/>
                <w:szCs w:val="21"/>
              </w:rPr>
              <w:t>7,342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37C53E2" w14:textId="7B7ED7DB" w:rsidR="00445C9F" w:rsidRPr="00300220" w:rsidRDefault="00445C9F" w:rsidP="00445C9F">
            <w:pPr>
              <w:spacing w:after="0" w:line="240" w:lineRule="auto"/>
              <w:jc w:val="right"/>
              <w:rPr>
                <w:rFonts w:eastAsia="Times New Roman" w:cs="Arial"/>
                <w:color w:val="auto"/>
                <w:sz w:val="21"/>
                <w:szCs w:val="21"/>
              </w:rPr>
            </w:pPr>
            <w:r w:rsidRPr="00300220">
              <w:rPr>
                <w:sz w:val="21"/>
                <w:szCs w:val="21"/>
              </w:rPr>
              <w:t>471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AACFF4" w14:textId="4A3E1C92" w:rsidR="00445C9F" w:rsidRPr="00300220" w:rsidRDefault="00445C9F" w:rsidP="00445C9F">
            <w:pPr>
              <w:spacing w:after="0" w:line="240" w:lineRule="auto"/>
              <w:jc w:val="right"/>
              <w:rPr>
                <w:rFonts w:eastAsia="Times New Roman" w:cs="Arial"/>
                <w:color w:val="auto"/>
                <w:sz w:val="21"/>
                <w:szCs w:val="21"/>
              </w:rPr>
            </w:pPr>
            <w:r w:rsidRPr="00300220">
              <w:rPr>
                <w:sz w:val="21"/>
                <w:szCs w:val="21"/>
              </w:rPr>
              <w:t>7%</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0AF8AF17" w14:textId="2A535AD5" w:rsidR="00445C9F" w:rsidRPr="00300220" w:rsidRDefault="00445C9F" w:rsidP="00445C9F">
            <w:pPr>
              <w:spacing w:after="0" w:line="240" w:lineRule="auto"/>
              <w:jc w:val="right"/>
              <w:rPr>
                <w:rFonts w:eastAsia="Times New Roman" w:cs="Arial"/>
                <w:color w:val="auto"/>
                <w:sz w:val="21"/>
                <w:szCs w:val="21"/>
              </w:rPr>
            </w:pPr>
            <w:r w:rsidRPr="00300220">
              <w:rPr>
                <w:sz w:val="21"/>
                <w:szCs w:val="21"/>
              </w:rPr>
              <w:t>2,841</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0161CAF8" w14:textId="0627C2CF" w:rsidR="00445C9F" w:rsidRPr="00300220" w:rsidRDefault="00445C9F" w:rsidP="00445C9F">
            <w:pPr>
              <w:spacing w:after="0" w:line="240" w:lineRule="auto"/>
              <w:jc w:val="right"/>
              <w:rPr>
                <w:rFonts w:eastAsia="Times New Roman" w:cs="Arial"/>
                <w:color w:val="auto"/>
                <w:sz w:val="21"/>
                <w:szCs w:val="21"/>
              </w:rPr>
            </w:pPr>
            <w:r w:rsidRPr="00300220">
              <w:rPr>
                <w:sz w:val="21"/>
                <w:szCs w:val="21"/>
              </w:rPr>
              <w:t>568</w:t>
            </w:r>
          </w:p>
        </w:tc>
        <w:tc>
          <w:tcPr>
            <w:tcW w:w="900" w:type="dxa"/>
            <w:tcBorders>
              <w:left w:val="single" w:sz="4" w:space="0" w:color="A6A6A6" w:themeColor="background1" w:themeShade="A6"/>
              <w:right w:val="single" w:sz="4" w:space="0" w:color="A6A6A6" w:themeColor="background1" w:themeShade="A6"/>
            </w:tcBorders>
            <w:vAlign w:val="center"/>
          </w:tcPr>
          <w:p w14:paraId="1FB435C2" w14:textId="3A801BD6" w:rsidR="00445C9F" w:rsidRPr="00300220" w:rsidRDefault="004106E2" w:rsidP="00445C9F">
            <w:pPr>
              <w:spacing w:after="0" w:line="240" w:lineRule="auto"/>
              <w:jc w:val="right"/>
              <w:rPr>
                <w:rFonts w:eastAsia="Times New Roman" w:cs="Arial"/>
                <w:color w:val="auto"/>
                <w:sz w:val="21"/>
                <w:szCs w:val="21"/>
              </w:rPr>
            </w:pPr>
            <w:r w:rsidRPr="00300220">
              <w:rPr>
                <w:sz w:val="21"/>
                <w:szCs w:val="21"/>
              </w:rPr>
              <w:t>$22.80</w:t>
            </w:r>
          </w:p>
        </w:tc>
        <w:tc>
          <w:tcPr>
            <w:tcW w:w="900" w:type="dxa"/>
            <w:tcBorders>
              <w:left w:val="single" w:sz="4" w:space="0" w:color="A6A6A6" w:themeColor="background1" w:themeShade="A6"/>
              <w:right w:val="single" w:sz="4" w:space="0" w:color="A6A6A6" w:themeColor="background1" w:themeShade="A6"/>
            </w:tcBorders>
            <w:vAlign w:val="center"/>
          </w:tcPr>
          <w:p w14:paraId="5F7F06A7" w14:textId="662CD4DE" w:rsidR="00445C9F" w:rsidRPr="00300220" w:rsidRDefault="00445C9F" w:rsidP="00445C9F">
            <w:pPr>
              <w:spacing w:after="0" w:line="240" w:lineRule="auto"/>
              <w:jc w:val="right"/>
              <w:rPr>
                <w:rFonts w:eastAsia="Times New Roman" w:cs="Arial"/>
                <w:color w:val="auto"/>
                <w:sz w:val="21"/>
                <w:szCs w:val="21"/>
              </w:rPr>
            </w:pPr>
            <w:r w:rsidRPr="00300220">
              <w:rPr>
                <w:sz w:val="21"/>
                <w:szCs w:val="21"/>
              </w:rPr>
              <w:t>$40.25</w:t>
            </w:r>
          </w:p>
        </w:tc>
      </w:tr>
      <w:tr w:rsidR="00445C9F" w:rsidRPr="005E2EB4" w14:paraId="02C02596" w14:textId="77777777" w:rsidTr="00445C9F">
        <w:trPr>
          <w:trHeight w:val="300"/>
        </w:trPr>
        <w:tc>
          <w:tcPr>
            <w:tcW w:w="3147" w:type="dxa"/>
            <w:tcBorders>
              <w:left w:val="single" w:sz="4" w:space="0" w:color="A6A6A6" w:themeColor="background1" w:themeShade="A6"/>
              <w:right w:val="single" w:sz="4" w:space="0" w:color="A6A6A6" w:themeColor="background1" w:themeShade="A6"/>
            </w:tcBorders>
            <w:vAlign w:val="center"/>
          </w:tcPr>
          <w:p w14:paraId="6A1AB9FD" w14:textId="53440D7A" w:rsidR="00445C9F" w:rsidRPr="00300220" w:rsidRDefault="00445C9F" w:rsidP="00445C9F">
            <w:pPr>
              <w:spacing w:after="0" w:line="240" w:lineRule="auto"/>
              <w:rPr>
                <w:sz w:val="21"/>
                <w:szCs w:val="21"/>
              </w:rPr>
            </w:pPr>
            <w:r w:rsidRPr="00300220">
              <w:rPr>
                <w:sz w:val="21"/>
                <w:szCs w:val="21"/>
              </w:rPr>
              <w:t>Fire Inspectors and Investigators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E5E208A" w14:textId="63D79830" w:rsidR="00445C9F" w:rsidRPr="00300220" w:rsidRDefault="00445C9F" w:rsidP="00445C9F">
            <w:pPr>
              <w:spacing w:after="0" w:line="240" w:lineRule="auto"/>
              <w:jc w:val="right"/>
              <w:rPr>
                <w:sz w:val="21"/>
                <w:szCs w:val="21"/>
              </w:rPr>
            </w:pPr>
            <w:r w:rsidRPr="00300220">
              <w:rPr>
                <w:sz w:val="21"/>
                <w:szCs w:val="21"/>
              </w:rPr>
              <w:t>182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C130AC1" w14:textId="65262DF1" w:rsidR="00445C9F" w:rsidRPr="00300220" w:rsidRDefault="00445C9F" w:rsidP="00445C9F">
            <w:pPr>
              <w:spacing w:after="0" w:line="240" w:lineRule="auto"/>
              <w:jc w:val="right"/>
              <w:rPr>
                <w:sz w:val="21"/>
                <w:szCs w:val="21"/>
              </w:rPr>
            </w:pPr>
            <w:r w:rsidRPr="00300220">
              <w:rPr>
                <w:sz w:val="21"/>
                <w:szCs w:val="21"/>
              </w:rPr>
              <w:t>199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903F91" w14:textId="716AF3D6" w:rsidR="00445C9F" w:rsidRPr="00300220" w:rsidRDefault="00445C9F" w:rsidP="00445C9F">
            <w:pPr>
              <w:spacing w:after="0" w:line="240" w:lineRule="auto"/>
              <w:jc w:val="right"/>
              <w:rPr>
                <w:color w:val="FF0000"/>
                <w:sz w:val="21"/>
                <w:szCs w:val="21"/>
              </w:rPr>
            </w:pPr>
            <w:r w:rsidRPr="00300220">
              <w:rPr>
                <w:sz w:val="21"/>
                <w:szCs w:val="21"/>
              </w:rPr>
              <w:t>17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5E37305" w14:textId="7A480FBA" w:rsidR="00445C9F" w:rsidRPr="00300220" w:rsidRDefault="00445C9F" w:rsidP="00445C9F">
            <w:pPr>
              <w:spacing w:after="0" w:line="240" w:lineRule="auto"/>
              <w:jc w:val="right"/>
              <w:rPr>
                <w:color w:val="FF0000"/>
                <w:sz w:val="21"/>
                <w:szCs w:val="21"/>
              </w:rPr>
            </w:pPr>
            <w:r w:rsidRPr="00300220">
              <w:rPr>
                <w:sz w:val="21"/>
                <w:szCs w:val="21"/>
              </w:rPr>
              <w:t>9%</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71C05C62" w14:textId="70206F1F" w:rsidR="00445C9F" w:rsidRPr="00300220" w:rsidRDefault="00445C9F" w:rsidP="00445C9F">
            <w:pPr>
              <w:spacing w:after="0" w:line="240" w:lineRule="auto"/>
              <w:jc w:val="right"/>
              <w:rPr>
                <w:sz w:val="21"/>
                <w:szCs w:val="21"/>
              </w:rPr>
            </w:pPr>
            <w:r w:rsidRPr="00300220">
              <w:rPr>
                <w:sz w:val="21"/>
                <w:szCs w:val="21"/>
              </w:rPr>
              <w:t>115</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7BA50612" w14:textId="586A81D7" w:rsidR="00445C9F" w:rsidRPr="00300220" w:rsidRDefault="00445C9F" w:rsidP="00445C9F">
            <w:pPr>
              <w:spacing w:after="0" w:line="240" w:lineRule="auto"/>
              <w:jc w:val="right"/>
              <w:rPr>
                <w:sz w:val="21"/>
                <w:szCs w:val="21"/>
              </w:rPr>
            </w:pPr>
            <w:r w:rsidRPr="00300220">
              <w:rPr>
                <w:sz w:val="21"/>
                <w:szCs w:val="21"/>
              </w:rPr>
              <w:t>23</w:t>
            </w:r>
          </w:p>
        </w:tc>
        <w:tc>
          <w:tcPr>
            <w:tcW w:w="900" w:type="dxa"/>
            <w:tcBorders>
              <w:left w:val="single" w:sz="4" w:space="0" w:color="A6A6A6" w:themeColor="background1" w:themeShade="A6"/>
              <w:right w:val="single" w:sz="4" w:space="0" w:color="A6A6A6" w:themeColor="background1" w:themeShade="A6"/>
            </w:tcBorders>
            <w:vAlign w:val="center"/>
          </w:tcPr>
          <w:p w14:paraId="04E6E517" w14:textId="1D9A575A" w:rsidR="00445C9F" w:rsidRPr="00300220" w:rsidRDefault="004106E2" w:rsidP="00445C9F">
            <w:pPr>
              <w:spacing w:after="0" w:line="240" w:lineRule="auto"/>
              <w:jc w:val="right"/>
              <w:rPr>
                <w:sz w:val="21"/>
                <w:szCs w:val="21"/>
              </w:rPr>
            </w:pPr>
            <w:r w:rsidRPr="00300220">
              <w:rPr>
                <w:sz w:val="21"/>
                <w:szCs w:val="21"/>
              </w:rPr>
              <w:t>$29.45</w:t>
            </w:r>
          </w:p>
        </w:tc>
        <w:tc>
          <w:tcPr>
            <w:tcW w:w="900" w:type="dxa"/>
            <w:tcBorders>
              <w:left w:val="single" w:sz="4" w:space="0" w:color="A6A6A6" w:themeColor="background1" w:themeShade="A6"/>
              <w:right w:val="single" w:sz="4" w:space="0" w:color="A6A6A6" w:themeColor="background1" w:themeShade="A6"/>
            </w:tcBorders>
            <w:vAlign w:val="center"/>
          </w:tcPr>
          <w:p w14:paraId="28EF6345" w14:textId="767ED8B7" w:rsidR="00445C9F" w:rsidRPr="00300220" w:rsidRDefault="004106E2" w:rsidP="00445C9F">
            <w:pPr>
              <w:spacing w:after="0" w:line="240" w:lineRule="auto"/>
              <w:jc w:val="right"/>
              <w:rPr>
                <w:sz w:val="21"/>
                <w:szCs w:val="21"/>
              </w:rPr>
            </w:pPr>
            <w:r w:rsidRPr="00300220">
              <w:rPr>
                <w:sz w:val="21"/>
                <w:szCs w:val="21"/>
              </w:rPr>
              <w:t>$51.75</w:t>
            </w:r>
          </w:p>
        </w:tc>
      </w:tr>
      <w:tr w:rsidR="00445C9F" w:rsidRPr="006A5228" w14:paraId="02452E5F" w14:textId="77777777" w:rsidTr="00300220">
        <w:trPr>
          <w:trHeight w:val="215"/>
        </w:trPr>
        <w:tc>
          <w:tcPr>
            <w:tcW w:w="3147" w:type="dxa"/>
            <w:tcBorders>
              <w:left w:val="single" w:sz="4" w:space="0" w:color="A6A6A6" w:themeColor="background1" w:themeShade="A6"/>
              <w:right w:val="single" w:sz="4" w:space="0" w:color="A6A6A6" w:themeColor="background1" w:themeShade="A6"/>
            </w:tcBorders>
            <w:vAlign w:val="center"/>
          </w:tcPr>
          <w:p w14:paraId="2DCB9BF8" w14:textId="280109D6" w:rsidR="00445C9F" w:rsidRPr="00300220" w:rsidRDefault="00445C9F" w:rsidP="00445C9F">
            <w:pPr>
              <w:spacing w:after="0" w:line="240" w:lineRule="auto"/>
              <w:rPr>
                <w:rFonts w:eastAsia="Times New Roman" w:cs="Arial"/>
                <w:b/>
                <w:color w:val="auto"/>
                <w:sz w:val="21"/>
                <w:szCs w:val="21"/>
              </w:rPr>
            </w:pPr>
            <w:r w:rsidRPr="00300220">
              <w:rPr>
                <w:rFonts w:eastAsia="Times New Roman" w:cs="Arial"/>
                <w:b/>
                <w:color w:val="auto"/>
                <w:sz w:val="21"/>
                <w:szCs w:val="21"/>
              </w:rPr>
              <w:t>Total</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72B48AA" w14:textId="4A5F687F" w:rsidR="00445C9F" w:rsidRPr="00300220" w:rsidRDefault="00445C9F" w:rsidP="00445C9F">
            <w:pPr>
              <w:spacing w:after="0" w:line="240" w:lineRule="auto"/>
              <w:jc w:val="right"/>
              <w:rPr>
                <w:rFonts w:eastAsia="Times New Roman" w:cs="Arial"/>
                <w:b/>
                <w:color w:val="auto"/>
                <w:sz w:val="21"/>
                <w:szCs w:val="21"/>
              </w:rPr>
            </w:pPr>
            <w:r w:rsidRPr="00300220">
              <w:rPr>
                <w:b/>
                <w:sz w:val="21"/>
                <w:szCs w:val="21"/>
              </w:rPr>
              <w:t>7,053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28F9E37" w14:textId="1FC93761" w:rsidR="00445C9F" w:rsidRPr="00300220" w:rsidRDefault="00445C9F" w:rsidP="00445C9F">
            <w:pPr>
              <w:spacing w:after="0" w:line="240" w:lineRule="auto"/>
              <w:jc w:val="right"/>
              <w:rPr>
                <w:rFonts w:eastAsia="Times New Roman" w:cs="Arial"/>
                <w:b/>
                <w:color w:val="auto"/>
                <w:sz w:val="21"/>
                <w:szCs w:val="21"/>
              </w:rPr>
            </w:pPr>
            <w:r w:rsidRPr="00300220">
              <w:rPr>
                <w:b/>
                <w:sz w:val="21"/>
                <w:szCs w:val="21"/>
              </w:rPr>
              <w:t>7,541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AB57294" w14:textId="0E1B7029" w:rsidR="00445C9F" w:rsidRPr="00300220" w:rsidRDefault="00445C9F" w:rsidP="00445C9F">
            <w:pPr>
              <w:spacing w:after="0" w:line="240" w:lineRule="auto"/>
              <w:jc w:val="right"/>
              <w:rPr>
                <w:rFonts w:eastAsia="Times New Roman" w:cs="Arial"/>
                <w:b/>
                <w:color w:val="auto"/>
                <w:sz w:val="21"/>
                <w:szCs w:val="21"/>
              </w:rPr>
            </w:pPr>
            <w:r w:rsidRPr="00300220">
              <w:rPr>
                <w:b/>
                <w:sz w:val="21"/>
                <w:szCs w:val="21"/>
              </w:rPr>
              <w:t>488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DF9865C" w14:textId="21DF9A74" w:rsidR="00445C9F" w:rsidRPr="00300220" w:rsidRDefault="00445C9F" w:rsidP="00445C9F">
            <w:pPr>
              <w:spacing w:after="0" w:line="240" w:lineRule="auto"/>
              <w:jc w:val="right"/>
              <w:rPr>
                <w:rFonts w:eastAsia="Times New Roman" w:cs="Arial"/>
                <w:b/>
                <w:color w:val="auto"/>
                <w:sz w:val="21"/>
                <w:szCs w:val="21"/>
              </w:rPr>
            </w:pPr>
            <w:r w:rsidRPr="00300220">
              <w:rPr>
                <w:b/>
                <w:sz w:val="21"/>
                <w:szCs w:val="21"/>
              </w:rPr>
              <w:t>7%</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78A45527" w14:textId="0282C6C5" w:rsidR="00445C9F" w:rsidRPr="00300220" w:rsidRDefault="00445C9F" w:rsidP="00445C9F">
            <w:pPr>
              <w:spacing w:after="0" w:line="240" w:lineRule="auto"/>
              <w:jc w:val="right"/>
              <w:rPr>
                <w:rFonts w:eastAsia="Times New Roman" w:cs="Arial"/>
                <w:b/>
                <w:color w:val="auto"/>
                <w:sz w:val="21"/>
                <w:szCs w:val="21"/>
              </w:rPr>
            </w:pPr>
            <w:r w:rsidRPr="00300220">
              <w:rPr>
                <w:b/>
                <w:sz w:val="21"/>
                <w:szCs w:val="21"/>
              </w:rPr>
              <w:t>2,957</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5363C249" w14:textId="7AC5590A" w:rsidR="00445C9F" w:rsidRPr="00300220" w:rsidRDefault="00445C9F" w:rsidP="00445C9F">
            <w:pPr>
              <w:spacing w:after="0" w:line="240" w:lineRule="auto"/>
              <w:jc w:val="right"/>
              <w:rPr>
                <w:rFonts w:eastAsia="Times New Roman" w:cs="Arial"/>
                <w:b/>
                <w:color w:val="auto"/>
                <w:sz w:val="21"/>
                <w:szCs w:val="21"/>
              </w:rPr>
            </w:pPr>
            <w:r w:rsidRPr="00300220">
              <w:rPr>
                <w:b/>
                <w:sz w:val="21"/>
                <w:szCs w:val="21"/>
              </w:rPr>
              <w:t>591</w:t>
            </w:r>
          </w:p>
        </w:tc>
        <w:tc>
          <w:tcPr>
            <w:tcW w:w="900" w:type="dxa"/>
            <w:tcBorders>
              <w:left w:val="single" w:sz="4" w:space="0" w:color="A6A6A6" w:themeColor="background1" w:themeShade="A6"/>
              <w:right w:val="single" w:sz="4" w:space="0" w:color="A6A6A6" w:themeColor="background1" w:themeShade="A6"/>
            </w:tcBorders>
            <w:vAlign w:val="center"/>
          </w:tcPr>
          <w:p w14:paraId="352153F2" w14:textId="68F1837B" w:rsidR="00445C9F" w:rsidRPr="00300220" w:rsidRDefault="004106E2" w:rsidP="00445C9F">
            <w:pPr>
              <w:spacing w:after="0" w:line="240" w:lineRule="auto"/>
              <w:jc w:val="right"/>
              <w:rPr>
                <w:rFonts w:eastAsia="Times New Roman" w:cs="Arial"/>
                <w:b/>
                <w:color w:val="auto"/>
                <w:sz w:val="21"/>
                <w:szCs w:val="21"/>
              </w:rPr>
            </w:pPr>
            <w:r w:rsidRPr="00300220">
              <w:rPr>
                <w:b/>
                <w:sz w:val="21"/>
                <w:szCs w:val="21"/>
              </w:rPr>
              <w:t>$22.95</w:t>
            </w:r>
            <w:r w:rsidR="00445C9F" w:rsidRPr="00300220">
              <w:rPr>
                <w:b/>
                <w:sz w:val="21"/>
                <w:szCs w:val="21"/>
              </w:rPr>
              <w:t xml:space="preserve"> </w:t>
            </w:r>
          </w:p>
        </w:tc>
        <w:tc>
          <w:tcPr>
            <w:tcW w:w="900" w:type="dxa"/>
            <w:tcBorders>
              <w:left w:val="single" w:sz="4" w:space="0" w:color="A6A6A6" w:themeColor="background1" w:themeShade="A6"/>
              <w:right w:val="single" w:sz="4" w:space="0" w:color="A6A6A6" w:themeColor="background1" w:themeShade="A6"/>
            </w:tcBorders>
            <w:vAlign w:val="center"/>
          </w:tcPr>
          <w:p w14:paraId="5A9E3431" w14:textId="4B13E8BC" w:rsidR="00445C9F" w:rsidRPr="00300220" w:rsidRDefault="004106E2" w:rsidP="00445C9F">
            <w:pPr>
              <w:spacing w:after="0" w:line="240" w:lineRule="auto"/>
              <w:jc w:val="right"/>
              <w:rPr>
                <w:rFonts w:eastAsia="Times New Roman" w:cs="Arial"/>
                <w:b/>
                <w:color w:val="auto"/>
                <w:sz w:val="21"/>
                <w:szCs w:val="21"/>
              </w:rPr>
            </w:pPr>
            <w:r w:rsidRPr="00300220">
              <w:rPr>
                <w:b/>
                <w:sz w:val="21"/>
                <w:szCs w:val="21"/>
              </w:rPr>
              <w:t>$40.55</w:t>
            </w:r>
            <w:r w:rsidR="00445C9F" w:rsidRPr="00300220">
              <w:rPr>
                <w:b/>
                <w:sz w:val="21"/>
                <w:szCs w:val="21"/>
              </w:rPr>
              <w:t xml:space="preserve"> </w:t>
            </w:r>
          </w:p>
        </w:tc>
      </w:tr>
    </w:tbl>
    <w:p w14:paraId="261390ED" w14:textId="07B9E7AE" w:rsidR="001459D8" w:rsidRPr="005A7931" w:rsidRDefault="00070CD8" w:rsidP="00D44B54">
      <w:pPr>
        <w:spacing w:line="240" w:lineRule="auto"/>
        <w:ind w:left="144"/>
        <w:rPr>
          <w:sz w:val="20"/>
          <w:szCs w:val="20"/>
        </w:rPr>
      </w:pPr>
      <w:r w:rsidRPr="00070CD8">
        <w:rPr>
          <w:i/>
          <w:sz w:val="20"/>
          <w:szCs w:val="20"/>
        </w:rPr>
        <w:t>Source: EMSI 2017.3</w:t>
      </w:r>
      <w:r>
        <w:rPr>
          <w:i/>
          <w:sz w:val="20"/>
          <w:szCs w:val="20"/>
        </w:rPr>
        <w:br/>
      </w:r>
      <w:r w:rsidRPr="00E5330C">
        <w:rPr>
          <w:b/>
          <w:sz w:val="20"/>
          <w:szCs w:val="20"/>
        </w:rPr>
        <w:t>Bay Region</w:t>
      </w:r>
      <w:r w:rsidRPr="00070CD8">
        <w:rPr>
          <w:sz w:val="20"/>
          <w:szCs w:val="20"/>
        </w:rPr>
        <w:t xml:space="preserve"> includes Alameda, Contra Costa, Marin, Monterey, Napa, San Benito, San Francisco, San Mateo, Santa Clara, Santa Cruz, </w:t>
      </w:r>
      <w:r w:rsidR="001D11AB">
        <w:rPr>
          <w:sz w:val="20"/>
          <w:szCs w:val="20"/>
        </w:rPr>
        <w:t>Solano</w:t>
      </w:r>
      <w:r w:rsidRPr="00070CD8">
        <w:rPr>
          <w:sz w:val="20"/>
          <w:szCs w:val="20"/>
        </w:rPr>
        <w:t xml:space="preserve"> and Sonoma Counties</w:t>
      </w:r>
    </w:p>
    <w:p w14:paraId="4F86D2EA" w14:textId="3EDC2ADB" w:rsidR="008A0814" w:rsidRPr="00552133" w:rsidRDefault="008A0814" w:rsidP="008A0814">
      <w:pPr>
        <w:pStyle w:val="NoSpacing"/>
        <w:spacing w:after="120"/>
        <w:rPr>
          <w:b/>
        </w:rPr>
      </w:pPr>
      <w:proofErr w:type="gramStart"/>
      <w:r>
        <w:rPr>
          <w:b/>
        </w:rPr>
        <w:lastRenderedPageBreak/>
        <w:t>Table 2</w:t>
      </w:r>
      <w:r w:rsidRPr="00552133">
        <w:rPr>
          <w:b/>
        </w:rPr>
        <w:t>.</w:t>
      </w:r>
      <w:proofErr w:type="gramEnd"/>
      <w:r w:rsidRPr="00552133">
        <w:rPr>
          <w:b/>
        </w:rPr>
        <w:t xml:space="preserve"> </w:t>
      </w:r>
      <w:r>
        <w:rPr>
          <w:b/>
        </w:rPr>
        <w:t xml:space="preserve">Employment Outlook for </w:t>
      </w:r>
      <w:r w:rsidR="00F41D29">
        <w:rPr>
          <w:b/>
        </w:rPr>
        <w:t>Fire Academy</w:t>
      </w:r>
      <w:r>
        <w:rPr>
          <w:b/>
        </w:rPr>
        <w:t xml:space="preserve"> Occupations in</w:t>
      </w:r>
      <w:r w:rsidR="00E9611A">
        <w:rPr>
          <w:b/>
        </w:rPr>
        <w:t xml:space="preserve"> </w:t>
      </w:r>
      <w:r w:rsidR="008E688F">
        <w:rPr>
          <w:b/>
        </w:rPr>
        <w:t>East Bay</w:t>
      </w:r>
      <w:r>
        <w:rPr>
          <w:b/>
        </w:rPr>
        <w:t xml:space="preserve"> Sub-Region</w:t>
      </w:r>
    </w:p>
    <w:tbl>
      <w:tblPr>
        <w:tblW w:w="10257" w:type="dxa"/>
        <w:tblInd w:w="93"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3147"/>
        <w:gridCol w:w="990"/>
        <w:gridCol w:w="900"/>
        <w:gridCol w:w="900"/>
        <w:gridCol w:w="900"/>
        <w:gridCol w:w="810"/>
        <w:gridCol w:w="810"/>
        <w:gridCol w:w="900"/>
        <w:gridCol w:w="900"/>
      </w:tblGrid>
      <w:tr w:rsidR="006A5228" w:rsidRPr="008409A0" w14:paraId="02D0FC4E" w14:textId="77777777" w:rsidTr="00445C9F">
        <w:trPr>
          <w:trHeight w:val="215"/>
        </w:trPr>
        <w:tc>
          <w:tcPr>
            <w:tcW w:w="3147" w:type="dxa"/>
            <w:vMerge w:val="restart"/>
            <w:tcBorders>
              <w:left w:val="single" w:sz="4" w:space="0" w:color="A6A6A6" w:themeColor="background1" w:themeShade="A6"/>
              <w:right w:val="single" w:sz="4" w:space="0" w:color="A6A6A6" w:themeColor="background1" w:themeShade="A6"/>
            </w:tcBorders>
            <w:shd w:val="clear" w:color="auto" w:fill="E1EE7E" w:themeFill="accent6"/>
            <w:vAlign w:val="center"/>
          </w:tcPr>
          <w:p w14:paraId="5ADFB159" w14:textId="77777777" w:rsidR="006A5228" w:rsidRPr="008409A0" w:rsidRDefault="006A5228" w:rsidP="002165BB">
            <w:pPr>
              <w:spacing w:after="0" w:line="240" w:lineRule="auto"/>
              <w:jc w:val="center"/>
              <w:rPr>
                <w:rFonts w:eastAsia="Times New Roman"/>
                <w:bCs/>
                <w:sz w:val="21"/>
                <w:szCs w:val="21"/>
              </w:rPr>
            </w:pPr>
            <w:r w:rsidRPr="008409A0">
              <w:rPr>
                <w:rFonts w:eastAsia="Times New Roman"/>
                <w:bCs/>
                <w:sz w:val="21"/>
                <w:szCs w:val="21"/>
              </w:rPr>
              <w:t>Occupation</w:t>
            </w:r>
            <w:r>
              <w:rPr>
                <w:rFonts w:eastAsia="Times New Roman"/>
                <w:bCs/>
                <w:sz w:val="21"/>
                <w:szCs w:val="21"/>
              </w:rPr>
              <w:t xml:space="preserve"> </w:t>
            </w:r>
          </w:p>
        </w:tc>
        <w:tc>
          <w:tcPr>
            <w:tcW w:w="990" w:type="dxa"/>
            <w:vMerge w:val="restart"/>
            <w:tcBorders>
              <w:left w:val="single" w:sz="4" w:space="0" w:color="A6A6A6" w:themeColor="background1" w:themeShade="A6"/>
              <w:right w:val="single" w:sz="4" w:space="0" w:color="A6A6A6" w:themeColor="background1" w:themeShade="A6"/>
            </w:tcBorders>
            <w:shd w:val="clear" w:color="auto" w:fill="E1EE7E" w:themeFill="accent6"/>
            <w:vAlign w:val="center"/>
            <w:hideMark/>
          </w:tcPr>
          <w:p w14:paraId="52A38ACF" w14:textId="77777777" w:rsidR="006A5228" w:rsidRPr="008409A0" w:rsidRDefault="006A5228" w:rsidP="002165BB">
            <w:pPr>
              <w:spacing w:after="0" w:line="240" w:lineRule="auto"/>
              <w:jc w:val="center"/>
              <w:rPr>
                <w:rFonts w:eastAsia="Times New Roman"/>
                <w:bCs/>
                <w:sz w:val="21"/>
                <w:szCs w:val="21"/>
              </w:rPr>
            </w:pPr>
            <w:r w:rsidRPr="008409A0">
              <w:rPr>
                <w:rFonts w:eastAsia="Times New Roman"/>
                <w:bCs/>
                <w:sz w:val="21"/>
                <w:szCs w:val="21"/>
              </w:rPr>
              <w:t>2016 Jobs</w:t>
            </w:r>
          </w:p>
        </w:tc>
        <w:tc>
          <w:tcPr>
            <w:tcW w:w="900" w:type="dxa"/>
            <w:vMerge w:val="restart"/>
            <w:tcBorders>
              <w:left w:val="single" w:sz="4" w:space="0" w:color="A6A6A6" w:themeColor="background1" w:themeShade="A6"/>
              <w:right w:val="single" w:sz="4" w:space="0" w:color="A6A6A6" w:themeColor="background1" w:themeShade="A6"/>
            </w:tcBorders>
            <w:shd w:val="clear" w:color="auto" w:fill="E1EE7E" w:themeFill="accent6"/>
            <w:vAlign w:val="center"/>
            <w:hideMark/>
          </w:tcPr>
          <w:p w14:paraId="6710FB1E" w14:textId="77777777" w:rsidR="006A5228" w:rsidRPr="008409A0" w:rsidRDefault="006A5228" w:rsidP="002165BB">
            <w:pPr>
              <w:spacing w:after="0" w:line="240" w:lineRule="auto"/>
              <w:jc w:val="center"/>
              <w:rPr>
                <w:rFonts w:eastAsia="Times New Roman"/>
                <w:bCs/>
                <w:sz w:val="21"/>
                <w:szCs w:val="21"/>
              </w:rPr>
            </w:pPr>
            <w:r w:rsidRPr="008409A0">
              <w:rPr>
                <w:rFonts w:eastAsia="Times New Roman"/>
                <w:bCs/>
                <w:sz w:val="21"/>
                <w:szCs w:val="21"/>
              </w:rPr>
              <w:t>2021 Jobs</w:t>
            </w:r>
          </w:p>
        </w:tc>
        <w:tc>
          <w:tcPr>
            <w:tcW w:w="900" w:type="dxa"/>
            <w:vMerge w:val="restart"/>
            <w:tcBorders>
              <w:left w:val="single" w:sz="4" w:space="0" w:color="A6A6A6" w:themeColor="background1" w:themeShade="A6"/>
              <w:right w:val="single" w:sz="4" w:space="0" w:color="A6A6A6" w:themeColor="background1" w:themeShade="A6"/>
            </w:tcBorders>
            <w:shd w:val="clear" w:color="auto" w:fill="E1EE7E" w:themeFill="accent6"/>
            <w:vAlign w:val="center"/>
            <w:hideMark/>
          </w:tcPr>
          <w:p w14:paraId="117E9886" w14:textId="77777777" w:rsidR="006A5228" w:rsidRPr="008409A0" w:rsidRDefault="006A5228" w:rsidP="002165BB">
            <w:pPr>
              <w:spacing w:after="0" w:line="240" w:lineRule="auto"/>
              <w:jc w:val="center"/>
              <w:rPr>
                <w:rFonts w:eastAsia="Times New Roman"/>
                <w:bCs/>
                <w:sz w:val="21"/>
                <w:szCs w:val="21"/>
              </w:rPr>
            </w:pPr>
            <w:r w:rsidRPr="008409A0">
              <w:rPr>
                <w:rFonts w:eastAsia="Times New Roman"/>
                <w:bCs/>
                <w:sz w:val="21"/>
                <w:szCs w:val="21"/>
              </w:rPr>
              <w:t>5-Yr Change</w:t>
            </w:r>
          </w:p>
        </w:tc>
        <w:tc>
          <w:tcPr>
            <w:tcW w:w="900" w:type="dxa"/>
            <w:vMerge w:val="restart"/>
            <w:tcBorders>
              <w:left w:val="single" w:sz="4" w:space="0" w:color="A6A6A6" w:themeColor="background1" w:themeShade="A6"/>
              <w:right w:val="single" w:sz="4" w:space="0" w:color="A6A6A6" w:themeColor="background1" w:themeShade="A6"/>
            </w:tcBorders>
            <w:shd w:val="clear" w:color="auto" w:fill="E1EE7E" w:themeFill="accent6"/>
            <w:vAlign w:val="center"/>
            <w:hideMark/>
          </w:tcPr>
          <w:p w14:paraId="40AE125D" w14:textId="77777777" w:rsidR="006A5228" w:rsidRPr="008409A0" w:rsidRDefault="006A5228" w:rsidP="002165BB">
            <w:pPr>
              <w:spacing w:after="0" w:line="240" w:lineRule="auto"/>
              <w:jc w:val="center"/>
              <w:rPr>
                <w:rFonts w:eastAsia="Times New Roman"/>
                <w:bCs/>
                <w:sz w:val="21"/>
                <w:szCs w:val="21"/>
              </w:rPr>
            </w:pPr>
            <w:r w:rsidRPr="008409A0">
              <w:rPr>
                <w:rFonts w:eastAsia="Times New Roman"/>
                <w:bCs/>
                <w:sz w:val="21"/>
                <w:szCs w:val="21"/>
              </w:rPr>
              <w:t>5-Yr % Change</w:t>
            </w:r>
          </w:p>
        </w:tc>
        <w:tc>
          <w:tcPr>
            <w:tcW w:w="810" w:type="dxa"/>
            <w:tcBorders>
              <w:left w:val="single" w:sz="4" w:space="0" w:color="A6A6A6" w:themeColor="background1" w:themeShade="A6"/>
              <w:bottom w:val="nil"/>
              <w:right w:val="single" w:sz="4" w:space="0" w:color="A6A6A6" w:themeColor="background1" w:themeShade="A6"/>
            </w:tcBorders>
            <w:shd w:val="clear" w:color="auto" w:fill="E1EE7E" w:themeFill="accent6"/>
            <w:vAlign w:val="center"/>
            <w:hideMark/>
          </w:tcPr>
          <w:p w14:paraId="710350C6" w14:textId="2B6A0539" w:rsidR="006A5228" w:rsidRPr="008409A0" w:rsidRDefault="006A5228" w:rsidP="002165BB">
            <w:pPr>
              <w:spacing w:after="0" w:line="240" w:lineRule="auto"/>
              <w:jc w:val="center"/>
              <w:rPr>
                <w:rFonts w:eastAsia="Times New Roman"/>
                <w:bCs/>
                <w:sz w:val="21"/>
                <w:szCs w:val="21"/>
              </w:rPr>
            </w:pPr>
            <w:r>
              <w:rPr>
                <w:rFonts w:eastAsia="Times New Roman"/>
                <w:bCs/>
                <w:sz w:val="21"/>
                <w:szCs w:val="21"/>
              </w:rPr>
              <w:t>5-Year</w:t>
            </w:r>
          </w:p>
        </w:tc>
        <w:tc>
          <w:tcPr>
            <w:tcW w:w="810" w:type="dxa"/>
            <w:tcBorders>
              <w:left w:val="single" w:sz="4" w:space="0" w:color="A6A6A6" w:themeColor="background1" w:themeShade="A6"/>
              <w:bottom w:val="nil"/>
              <w:right w:val="single" w:sz="4" w:space="0" w:color="A6A6A6" w:themeColor="background1" w:themeShade="A6"/>
            </w:tcBorders>
            <w:shd w:val="clear" w:color="auto" w:fill="E1EE7E" w:themeFill="accent6"/>
            <w:vAlign w:val="center"/>
            <w:hideMark/>
          </w:tcPr>
          <w:p w14:paraId="273EB7B7" w14:textId="4FDD5B21" w:rsidR="006A5228" w:rsidRPr="008409A0" w:rsidRDefault="006A5228" w:rsidP="002165BB">
            <w:pPr>
              <w:spacing w:after="0" w:line="240" w:lineRule="auto"/>
              <w:jc w:val="center"/>
              <w:rPr>
                <w:rFonts w:eastAsia="Times New Roman"/>
                <w:bCs/>
                <w:sz w:val="21"/>
                <w:szCs w:val="21"/>
              </w:rPr>
            </w:pPr>
            <w:r>
              <w:rPr>
                <w:rFonts w:eastAsia="Times New Roman"/>
                <w:bCs/>
                <w:sz w:val="21"/>
                <w:szCs w:val="21"/>
              </w:rPr>
              <w:t>Annual</w:t>
            </w:r>
          </w:p>
        </w:tc>
        <w:tc>
          <w:tcPr>
            <w:tcW w:w="900" w:type="dxa"/>
            <w:tcBorders>
              <w:left w:val="single" w:sz="4" w:space="0" w:color="A6A6A6" w:themeColor="background1" w:themeShade="A6"/>
              <w:bottom w:val="nil"/>
              <w:right w:val="single" w:sz="4" w:space="0" w:color="A6A6A6" w:themeColor="background1" w:themeShade="A6"/>
            </w:tcBorders>
            <w:shd w:val="clear" w:color="auto" w:fill="E1EE7E" w:themeFill="accent6"/>
            <w:vAlign w:val="center"/>
          </w:tcPr>
          <w:p w14:paraId="2C1A9DA8" w14:textId="222C4622" w:rsidR="006A5228" w:rsidRPr="008409A0" w:rsidRDefault="006A5228" w:rsidP="002165BB">
            <w:pPr>
              <w:spacing w:after="0" w:line="240" w:lineRule="auto"/>
              <w:jc w:val="center"/>
              <w:rPr>
                <w:rFonts w:eastAsia="Times New Roman"/>
                <w:bCs/>
                <w:sz w:val="21"/>
                <w:szCs w:val="21"/>
              </w:rPr>
            </w:pPr>
            <w:r>
              <w:rPr>
                <w:rFonts w:eastAsia="Times New Roman"/>
                <w:bCs/>
                <w:sz w:val="21"/>
                <w:szCs w:val="21"/>
              </w:rPr>
              <w:t>10%</w:t>
            </w:r>
          </w:p>
        </w:tc>
        <w:tc>
          <w:tcPr>
            <w:tcW w:w="900" w:type="dxa"/>
            <w:tcBorders>
              <w:left w:val="single" w:sz="4" w:space="0" w:color="A6A6A6" w:themeColor="background1" w:themeShade="A6"/>
              <w:bottom w:val="nil"/>
              <w:right w:val="single" w:sz="4" w:space="0" w:color="A6A6A6" w:themeColor="background1" w:themeShade="A6"/>
            </w:tcBorders>
            <w:shd w:val="clear" w:color="auto" w:fill="E1EE7E" w:themeFill="accent6"/>
            <w:vAlign w:val="center"/>
          </w:tcPr>
          <w:p w14:paraId="141EF606" w14:textId="29645383" w:rsidR="006A5228" w:rsidRDefault="006A5228" w:rsidP="002165BB">
            <w:pPr>
              <w:spacing w:after="0" w:line="240" w:lineRule="auto"/>
              <w:jc w:val="center"/>
              <w:rPr>
                <w:rFonts w:eastAsia="Times New Roman"/>
                <w:bCs/>
                <w:sz w:val="21"/>
                <w:szCs w:val="21"/>
              </w:rPr>
            </w:pPr>
            <w:r>
              <w:rPr>
                <w:rFonts w:eastAsia="Times New Roman"/>
                <w:bCs/>
                <w:sz w:val="21"/>
                <w:szCs w:val="21"/>
              </w:rPr>
              <w:t>Median</w:t>
            </w:r>
          </w:p>
        </w:tc>
      </w:tr>
      <w:tr w:rsidR="006A5228" w:rsidRPr="005E2EB4" w14:paraId="537FA87F" w14:textId="77777777" w:rsidTr="00445C9F">
        <w:trPr>
          <w:trHeight w:val="170"/>
        </w:trPr>
        <w:tc>
          <w:tcPr>
            <w:tcW w:w="3147" w:type="dxa"/>
            <w:vMerge/>
            <w:tcBorders>
              <w:left w:val="single" w:sz="4" w:space="0" w:color="A6A6A6" w:themeColor="background1" w:themeShade="A6"/>
              <w:right w:val="single" w:sz="4" w:space="0" w:color="A6A6A6" w:themeColor="background1" w:themeShade="A6"/>
            </w:tcBorders>
            <w:shd w:val="clear" w:color="auto" w:fill="E1EE7E" w:themeFill="accent6"/>
            <w:vAlign w:val="center"/>
          </w:tcPr>
          <w:p w14:paraId="4982C0D8" w14:textId="77777777" w:rsidR="006A5228" w:rsidRPr="00D96E39" w:rsidRDefault="006A5228" w:rsidP="006A5228">
            <w:pPr>
              <w:spacing w:after="0" w:line="240" w:lineRule="auto"/>
              <w:rPr>
                <w:sz w:val="21"/>
                <w:szCs w:val="21"/>
              </w:rPr>
            </w:pPr>
          </w:p>
        </w:tc>
        <w:tc>
          <w:tcPr>
            <w:tcW w:w="990" w:type="dxa"/>
            <w:vMerge/>
            <w:tcBorders>
              <w:left w:val="single" w:sz="4" w:space="0" w:color="A6A6A6" w:themeColor="background1" w:themeShade="A6"/>
              <w:right w:val="single" w:sz="4" w:space="0" w:color="A6A6A6" w:themeColor="background1" w:themeShade="A6"/>
            </w:tcBorders>
            <w:shd w:val="clear" w:color="auto" w:fill="E1EE7E" w:themeFill="accent6"/>
            <w:noWrap/>
            <w:vAlign w:val="center"/>
          </w:tcPr>
          <w:p w14:paraId="382CFF94" w14:textId="77777777" w:rsidR="006A5228" w:rsidRPr="006A5228" w:rsidRDefault="006A5228" w:rsidP="006A5228">
            <w:pPr>
              <w:spacing w:after="0" w:line="240" w:lineRule="auto"/>
              <w:jc w:val="right"/>
              <w:rPr>
                <w:sz w:val="21"/>
                <w:szCs w:val="21"/>
              </w:rPr>
            </w:pPr>
          </w:p>
        </w:tc>
        <w:tc>
          <w:tcPr>
            <w:tcW w:w="900" w:type="dxa"/>
            <w:vMerge/>
            <w:tcBorders>
              <w:left w:val="single" w:sz="4" w:space="0" w:color="A6A6A6" w:themeColor="background1" w:themeShade="A6"/>
              <w:right w:val="single" w:sz="4" w:space="0" w:color="A6A6A6" w:themeColor="background1" w:themeShade="A6"/>
            </w:tcBorders>
            <w:shd w:val="clear" w:color="auto" w:fill="E1EE7E" w:themeFill="accent6"/>
            <w:noWrap/>
            <w:vAlign w:val="center"/>
          </w:tcPr>
          <w:p w14:paraId="315593D4" w14:textId="77777777" w:rsidR="006A5228" w:rsidRPr="006A5228" w:rsidRDefault="006A5228" w:rsidP="006A5228">
            <w:pPr>
              <w:spacing w:after="0" w:line="240" w:lineRule="auto"/>
              <w:jc w:val="right"/>
              <w:rPr>
                <w:sz w:val="21"/>
                <w:szCs w:val="21"/>
              </w:rPr>
            </w:pPr>
          </w:p>
        </w:tc>
        <w:tc>
          <w:tcPr>
            <w:tcW w:w="900" w:type="dxa"/>
            <w:vMerge/>
            <w:tcBorders>
              <w:left w:val="single" w:sz="4" w:space="0" w:color="A6A6A6" w:themeColor="background1" w:themeShade="A6"/>
              <w:right w:val="single" w:sz="4" w:space="0" w:color="A6A6A6" w:themeColor="background1" w:themeShade="A6"/>
            </w:tcBorders>
            <w:shd w:val="clear" w:color="auto" w:fill="E1EE7E" w:themeFill="accent6"/>
            <w:noWrap/>
            <w:vAlign w:val="center"/>
          </w:tcPr>
          <w:p w14:paraId="3B14F54C" w14:textId="77777777" w:rsidR="006A5228" w:rsidRPr="006A5228" w:rsidRDefault="006A5228" w:rsidP="006A5228">
            <w:pPr>
              <w:spacing w:after="0" w:line="240" w:lineRule="auto"/>
              <w:jc w:val="right"/>
              <w:rPr>
                <w:sz w:val="21"/>
                <w:szCs w:val="21"/>
              </w:rPr>
            </w:pPr>
          </w:p>
        </w:tc>
        <w:tc>
          <w:tcPr>
            <w:tcW w:w="900" w:type="dxa"/>
            <w:vMerge/>
            <w:tcBorders>
              <w:left w:val="single" w:sz="4" w:space="0" w:color="A6A6A6" w:themeColor="background1" w:themeShade="A6"/>
              <w:right w:val="single" w:sz="4" w:space="0" w:color="A6A6A6" w:themeColor="background1" w:themeShade="A6"/>
            </w:tcBorders>
            <w:shd w:val="clear" w:color="auto" w:fill="E1EE7E" w:themeFill="accent6"/>
            <w:noWrap/>
            <w:vAlign w:val="center"/>
          </w:tcPr>
          <w:p w14:paraId="2E1330D0" w14:textId="77777777" w:rsidR="006A5228" w:rsidRPr="006A5228" w:rsidRDefault="006A5228" w:rsidP="006A5228">
            <w:pPr>
              <w:spacing w:after="0" w:line="240" w:lineRule="auto"/>
              <w:jc w:val="right"/>
              <w:rPr>
                <w:sz w:val="21"/>
                <w:szCs w:val="21"/>
              </w:rPr>
            </w:pPr>
          </w:p>
        </w:tc>
        <w:tc>
          <w:tcPr>
            <w:tcW w:w="1620" w:type="dxa"/>
            <w:gridSpan w:val="2"/>
            <w:tcBorders>
              <w:top w:val="nil"/>
              <w:left w:val="single" w:sz="4" w:space="0" w:color="A6A6A6" w:themeColor="background1" w:themeShade="A6"/>
              <w:right w:val="single" w:sz="4" w:space="0" w:color="A6A6A6" w:themeColor="background1" w:themeShade="A6"/>
            </w:tcBorders>
            <w:shd w:val="clear" w:color="auto" w:fill="E1EE7E" w:themeFill="accent6"/>
            <w:noWrap/>
            <w:vAlign w:val="center"/>
          </w:tcPr>
          <w:p w14:paraId="28C93411" w14:textId="6875810B" w:rsidR="006A5228" w:rsidRPr="006A5228" w:rsidRDefault="006A5228" w:rsidP="006A5228">
            <w:pPr>
              <w:spacing w:after="0" w:line="240" w:lineRule="auto"/>
              <w:jc w:val="center"/>
              <w:rPr>
                <w:sz w:val="21"/>
                <w:szCs w:val="21"/>
              </w:rPr>
            </w:pPr>
            <w:r>
              <w:rPr>
                <w:sz w:val="21"/>
                <w:szCs w:val="21"/>
              </w:rPr>
              <w:t>Openings</w:t>
            </w:r>
          </w:p>
        </w:tc>
        <w:tc>
          <w:tcPr>
            <w:tcW w:w="1800" w:type="dxa"/>
            <w:gridSpan w:val="2"/>
            <w:tcBorders>
              <w:top w:val="nil"/>
              <w:left w:val="single" w:sz="4" w:space="0" w:color="A6A6A6" w:themeColor="background1" w:themeShade="A6"/>
              <w:right w:val="single" w:sz="4" w:space="0" w:color="A6A6A6" w:themeColor="background1" w:themeShade="A6"/>
            </w:tcBorders>
            <w:shd w:val="clear" w:color="auto" w:fill="E1EE7E" w:themeFill="accent6"/>
            <w:vAlign w:val="center"/>
          </w:tcPr>
          <w:p w14:paraId="15B1726E" w14:textId="72DA4E3A" w:rsidR="006A5228" w:rsidRPr="006A5228" w:rsidRDefault="006A5228" w:rsidP="006A5228">
            <w:pPr>
              <w:spacing w:after="0" w:line="240" w:lineRule="auto"/>
              <w:jc w:val="center"/>
              <w:rPr>
                <w:sz w:val="21"/>
                <w:szCs w:val="21"/>
              </w:rPr>
            </w:pPr>
            <w:r>
              <w:rPr>
                <w:sz w:val="21"/>
                <w:szCs w:val="21"/>
              </w:rPr>
              <w:t>Hourly Wage</w:t>
            </w:r>
          </w:p>
        </w:tc>
      </w:tr>
      <w:tr w:rsidR="00445C9F" w:rsidRPr="005E2EB4" w14:paraId="05694485" w14:textId="77777777" w:rsidTr="00300220">
        <w:trPr>
          <w:trHeight w:val="278"/>
        </w:trPr>
        <w:tc>
          <w:tcPr>
            <w:tcW w:w="3147" w:type="dxa"/>
            <w:tcBorders>
              <w:left w:val="single" w:sz="4" w:space="0" w:color="A6A6A6" w:themeColor="background1" w:themeShade="A6"/>
              <w:right w:val="single" w:sz="4" w:space="0" w:color="A6A6A6" w:themeColor="background1" w:themeShade="A6"/>
            </w:tcBorders>
            <w:vAlign w:val="center"/>
          </w:tcPr>
          <w:p w14:paraId="266BF1B0" w14:textId="29F1E56E" w:rsidR="00445C9F" w:rsidRPr="00666C9B" w:rsidRDefault="00445C9F" w:rsidP="00445C9F">
            <w:pPr>
              <w:spacing w:after="0" w:line="240" w:lineRule="auto"/>
              <w:rPr>
                <w:rFonts w:eastAsia="Times New Roman" w:cs="Arial"/>
                <w:color w:val="auto"/>
                <w:sz w:val="21"/>
                <w:szCs w:val="21"/>
              </w:rPr>
            </w:pPr>
            <w:r w:rsidRPr="00666C9B">
              <w:rPr>
                <w:sz w:val="21"/>
                <w:szCs w:val="21"/>
              </w:rPr>
              <w:t>Firefighters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623AD02" w14:textId="2E35E63E" w:rsidR="00445C9F" w:rsidRPr="00666C9B" w:rsidRDefault="00445C9F" w:rsidP="00445C9F">
            <w:pPr>
              <w:spacing w:after="0" w:line="240" w:lineRule="auto"/>
              <w:jc w:val="right"/>
              <w:rPr>
                <w:rFonts w:eastAsia="Times New Roman" w:cs="Arial"/>
                <w:color w:val="auto"/>
                <w:sz w:val="21"/>
                <w:szCs w:val="21"/>
              </w:rPr>
            </w:pPr>
            <w:r w:rsidRPr="00666C9B">
              <w:rPr>
                <w:sz w:val="21"/>
                <w:szCs w:val="21"/>
              </w:rPr>
              <w:t>1,827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B0D574" w14:textId="66DFDF80" w:rsidR="00445C9F" w:rsidRPr="00666C9B" w:rsidRDefault="00445C9F" w:rsidP="00445C9F">
            <w:pPr>
              <w:spacing w:after="0" w:line="240" w:lineRule="auto"/>
              <w:jc w:val="right"/>
              <w:rPr>
                <w:rFonts w:eastAsia="Times New Roman" w:cs="Arial"/>
                <w:color w:val="auto"/>
                <w:sz w:val="21"/>
                <w:szCs w:val="21"/>
              </w:rPr>
            </w:pPr>
            <w:r w:rsidRPr="00666C9B">
              <w:rPr>
                <w:sz w:val="21"/>
                <w:szCs w:val="21"/>
              </w:rPr>
              <w:t>1,906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7F9B808" w14:textId="2901CFFD" w:rsidR="00445C9F" w:rsidRPr="00666C9B" w:rsidRDefault="00445C9F" w:rsidP="00445C9F">
            <w:pPr>
              <w:spacing w:after="0" w:line="240" w:lineRule="auto"/>
              <w:jc w:val="right"/>
              <w:rPr>
                <w:rFonts w:eastAsia="Times New Roman" w:cs="Arial"/>
                <w:color w:val="auto"/>
                <w:sz w:val="21"/>
                <w:szCs w:val="21"/>
              </w:rPr>
            </w:pPr>
            <w:r w:rsidRPr="00666C9B">
              <w:rPr>
                <w:sz w:val="21"/>
                <w:szCs w:val="21"/>
              </w:rPr>
              <w:t>79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215CC2C" w14:textId="7DFEDE9A" w:rsidR="00445C9F" w:rsidRPr="00666C9B" w:rsidRDefault="00445C9F" w:rsidP="00445C9F">
            <w:pPr>
              <w:spacing w:after="0" w:line="240" w:lineRule="auto"/>
              <w:jc w:val="right"/>
              <w:rPr>
                <w:rFonts w:eastAsia="Times New Roman" w:cs="Arial"/>
                <w:color w:val="auto"/>
                <w:sz w:val="21"/>
                <w:szCs w:val="21"/>
              </w:rPr>
            </w:pPr>
            <w:r w:rsidRPr="00666C9B">
              <w:rPr>
                <w:sz w:val="21"/>
                <w:szCs w:val="21"/>
              </w:rPr>
              <w:t>4%</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09466F7B" w14:textId="08F1CF1B" w:rsidR="00445C9F" w:rsidRPr="00666C9B" w:rsidRDefault="00445C9F" w:rsidP="00445C9F">
            <w:pPr>
              <w:spacing w:after="0" w:line="240" w:lineRule="auto"/>
              <w:jc w:val="right"/>
              <w:rPr>
                <w:rFonts w:eastAsia="Times New Roman" w:cs="Arial"/>
                <w:color w:val="auto"/>
                <w:sz w:val="21"/>
                <w:szCs w:val="21"/>
              </w:rPr>
            </w:pPr>
            <w:r w:rsidRPr="00666C9B">
              <w:rPr>
                <w:sz w:val="21"/>
                <w:szCs w:val="21"/>
              </w:rPr>
              <w:t>702</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6E2F7DB3" w14:textId="6C29AA2D" w:rsidR="00445C9F" w:rsidRPr="00666C9B" w:rsidRDefault="00445C9F" w:rsidP="00445C9F">
            <w:pPr>
              <w:spacing w:after="0" w:line="240" w:lineRule="auto"/>
              <w:jc w:val="right"/>
              <w:rPr>
                <w:rFonts w:eastAsia="Times New Roman" w:cs="Arial"/>
                <w:color w:val="auto"/>
                <w:sz w:val="21"/>
                <w:szCs w:val="21"/>
              </w:rPr>
            </w:pPr>
            <w:r w:rsidRPr="00666C9B">
              <w:rPr>
                <w:sz w:val="21"/>
                <w:szCs w:val="21"/>
              </w:rPr>
              <w:t>140</w:t>
            </w:r>
          </w:p>
        </w:tc>
        <w:tc>
          <w:tcPr>
            <w:tcW w:w="900" w:type="dxa"/>
            <w:tcBorders>
              <w:left w:val="single" w:sz="4" w:space="0" w:color="A6A6A6" w:themeColor="background1" w:themeShade="A6"/>
              <w:right w:val="single" w:sz="4" w:space="0" w:color="A6A6A6" w:themeColor="background1" w:themeShade="A6"/>
            </w:tcBorders>
            <w:vAlign w:val="center"/>
          </w:tcPr>
          <w:p w14:paraId="2EF628D3" w14:textId="6336645A" w:rsidR="00445C9F" w:rsidRPr="00666C9B" w:rsidRDefault="00445C9F" w:rsidP="00445C9F">
            <w:pPr>
              <w:spacing w:after="0" w:line="240" w:lineRule="auto"/>
              <w:jc w:val="right"/>
              <w:rPr>
                <w:rFonts w:eastAsia="Times New Roman" w:cs="Arial"/>
                <w:color w:val="auto"/>
                <w:sz w:val="21"/>
                <w:szCs w:val="21"/>
              </w:rPr>
            </w:pPr>
            <w:r w:rsidRPr="00666C9B">
              <w:rPr>
                <w:sz w:val="21"/>
                <w:szCs w:val="21"/>
              </w:rPr>
              <w:t>$31.25</w:t>
            </w:r>
          </w:p>
        </w:tc>
        <w:tc>
          <w:tcPr>
            <w:tcW w:w="900" w:type="dxa"/>
            <w:tcBorders>
              <w:left w:val="single" w:sz="4" w:space="0" w:color="A6A6A6" w:themeColor="background1" w:themeShade="A6"/>
              <w:right w:val="single" w:sz="4" w:space="0" w:color="A6A6A6" w:themeColor="background1" w:themeShade="A6"/>
            </w:tcBorders>
            <w:vAlign w:val="center"/>
          </w:tcPr>
          <w:p w14:paraId="3488F69A" w14:textId="53BE5684" w:rsidR="00445C9F" w:rsidRPr="00666C9B" w:rsidRDefault="004106E2" w:rsidP="00445C9F">
            <w:pPr>
              <w:spacing w:after="0" w:line="240" w:lineRule="auto"/>
              <w:jc w:val="right"/>
              <w:rPr>
                <w:rFonts w:eastAsia="Times New Roman" w:cs="Arial"/>
                <w:color w:val="auto"/>
                <w:sz w:val="21"/>
                <w:szCs w:val="21"/>
              </w:rPr>
            </w:pPr>
            <w:r w:rsidRPr="00666C9B">
              <w:rPr>
                <w:sz w:val="21"/>
                <w:szCs w:val="21"/>
              </w:rPr>
              <w:t>$44.75</w:t>
            </w:r>
          </w:p>
        </w:tc>
      </w:tr>
      <w:tr w:rsidR="00445C9F" w:rsidRPr="005E2EB4" w14:paraId="2E48ADF6" w14:textId="77777777" w:rsidTr="00445C9F">
        <w:trPr>
          <w:trHeight w:val="300"/>
        </w:trPr>
        <w:tc>
          <w:tcPr>
            <w:tcW w:w="3147" w:type="dxa"/>
            <w:tcBorders>
              <w:left w:val="single" w:sz="4" w:space="0" w:color="A6A6A6" w:themeColor="background1" w:themeShade="A6"/>
              <w:right w:val="single" w:sz="4" w:space="0" w:color="A6A6A6" w:themeColor="background1" w:themeShade="A6"/>
            </w:tcBorders>
            <w:vAlign w:val="center"/>
          </w:tcPr>
          <w:p w14:paraId="32765C3D" w14:textId="4DAD3B2B" w:rsidR="00445C9F" w:rsidRPr="00666C9B" w:rsidRDefault="00445C9F" w:rsidP="00445C9F">
            <w:pPr>
              <w:spacing w:after="0" w:line="240" w:lineRule="auto"/>
              <w:rPr>
                <w:sz w:val="21"/>
                <w:szCs w:val="21"/>
              </w:rPr>
            </w:pPr>
            <w:r w:rsidRPr="00666C9B">
              <w:rPr>
                <w:sz w:val="21"/>
                <w:szCs w:val="21"/>
              </w:rPr>
              <w:t>Fire Inspectors and Investigators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1BD534D" w14:textId="383C0B5B" w:rsidR="00445C9F" w:rsidRPr="00666C9B" w:rsidRDefault="00445C9F" w:rsidP="00445C9F">
            <w:pPr>
              <w:spacing w:after="0" w:line="240" w:lineRule="auto"/>
              <w:jc w:val="right"/>
              <w:rPr>
                <w:sz w:val="21"/>
                <w:szCs w:val="21"/>
              </w:rPr>
            </w:pPr>
            <w:r w:rsidRPr="00666C9B">
              <w:rPr>
                <w:sz w:val="21"/>
                <w:szCs w:val="21"/>
              </w:rPr>
              <w:t>49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315ADB" w14:textId="0F40FD59" w:rsidR="00445C9F" w:rsidRPr="00666C9B" w:rsidRDefault="00445C9F" w:rsidP="00445C9F">
            <w:pPr>
              <w:spacing w:after="0" w:line="240" w:lineRule="auto"/>
              <w:jc w:val="right"/>
              <w:rPr>
                <w:sz w:val="21"/>
                <w:szCs w:val="21"/>
              </w:rPr>
            </w:pPr>
            <w:r w:rsidRPr="00666C9B">
              <w:rPr>
                <w:sz w:val="21"/>
                <w:szCs w:val="21"/>
              </w:rPr>
              <w:t>53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B777202" w14:textId="07BE4CC6" w:rsidR="00445C9F" w:rsidRPr="00666C9B" w:rsidRDefault="00445C9F" w:rsidP="00445C9F">
            <w:pPr>
              <w:spacing w:after="0" w:line="240" w:lineRule="auto"/>
              <w:jc w:val="right"/>
              <w:rPr>
                <w:color w:val="FF0000"/>
                <w:sz w:val="21"/>
                <w:szCs w:val="21"/>
              </w:rPr>
            </w:pPr>
            <w:r w:rsidRPr="00666C9B">
              <w:rPr>
                <w:sz w:val="21"/>
                <w:szCs w:val="21"/>
              </w:rPr>
              <w:t>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05D772A" w14:textId="0962DEFE" w:rsidR="00445C9F" w:rsidRPr="00666C9B" w:rsidRDefault="00445C9F" w:rsidP="00445C9F">
            <w:pPr>
              <w:spacing w:after="0" w:line="240" w:lineRule="auto"/>
              <w:jc w:val="right"/>
              <w:rPr>
                <w:color w:val="FF0000"/>
                <w:sz w:val="21"/>
                <w:szCs w:val="21"/>
              </w:rPr>
            </w:pPr>
            <w:r w:rsidRPr="00666C9B">
              <w:rPr>
                <w:sz w:val="21"/>
                <w:szCs w:val="21"/>
              </w:rPr>
              <w:t>8%</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2CB16831" w14:textId="0485B741" w:rsidR="00445C9F" w:rsidRPr="00666C9B" w:rsidRDefault="00445C9F" w:rsidP="00445C9F">
            <w:pPr>
              <w:spacing w:after="0" w:line="240" w:lineRule="auto"/>
              <w:jc w:val="right"/>
              <w:rPr>
                <w:sz w:val="21"/>
                <w:szCs w:val="21"/>
              </w:rPr>
            </w:pPr>
            <w:r w:rsidRPr="00666C9B">
              <w:rPr>
                <w:sz w:val="21"/>
                <w:szCs w:val="21"/>
              </w:rPr>
              <w:t>30</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2CF6E2CA" w14:textId="134ED477" w:rsidR="00445C9F" w:rsidRPr="00666C9B" w:rsidRDefault="00445C9F" w:rsidP="00445C9F">
            <w:pPr>
              <w:spacing w:after="0" w:line="240" w:lineRule="auto"/>
              <w:jc w:val="right"/>
              <w:rPr>
                <w:sz w:val="21"/>
                <w:szCs w:val="21"/>
              </w:rPr>
            </w:pPr>
            <w:r w:rsidRPr="00666C9B">
              <w:rPr>
                <w:sz w:val="21"/>
                <w:szCs w:val="21"/>
              </w:rPr>
              <w:t>6</w:t>
            </w:r>
          </w:p>
        </w:tc>
        <w:tc>
          <w:tcPr>
            <w:tcW w:w="900" w:type="dxa"/>
            <w:tcBorders>
              <w:left w:val="single" w:sz="4" w:space="0" w:color="A6A6A6" w:themeColor="background1" w:themeShade="A6"/>
              <w:right w:val="single" w:sz="4" w:space="0" w:color="A6A6A6" w:themeColor="background1" w:themeShade="A6"/>
            </w:tcBorders>
            <w:vAlign w:val="center"/>
          </w:tcPr>
          <w:p w14:paraId="166721B2" w14:textId="77DFA5DB" w:rsidR="00445C9F" w:rsidRPr="00666C9B" w:rsidRDefault="004106E2" w:rsidP="00445C9F">
            <w:pPr>
              <w:spacing w:after="0" w:line="240" w:lineRule="auto"/>
              <w:jc w:val="right"/>
              <w:rPr>
                <w:sz w:val="21"/>
                <w:szCs w:val="21"/>
              </w:rPr>
            </w:pPr>
            <w:r w:rsidRPr="00666C9B">
              <w:rPr>
                <w:sz w:val="21"/>
                <w:szCs w:val="21"/>
              </w:rPr>
              <w:t>$25.15</w:t>
            </w:r>
          </w:p>
        </w:tc>
        <w:tc>
          <w:tcPr>
            <w:tcW w:w="900" w:type="dxa"/>
            <w:tcBorders>
              <w:left w:val="single" w:sz="4" w:space="0" w:color="A6A6A6" w:themeColor="background1" w:themeShade="A6"/>
              <w:right w:val="single" w:sz="4" w:space="0" w:color="A6A6A6" w:themeColor="background1" w:themeShade="A6"/>
            </w:tcBorders>
            <w:vAlign w:val="center"/>
          </w:tcPr>
          <w:p w14:paraId="0D8479FE" w14:textId="2F478312" w:rsidR="00445C9F" w:rsidRPr="00666C9B" w:rsidRDefault="004106E2" w:rsidP="00445C9F">
            <w:pPr>
              <w:spacing w:after="0" w:line="240" w:lineRule="auto"/>
              <w:jc w:val="right"/>
              <w:rPr>
                <w:sz w:val="21"/>
                <w:szCs w:val="21"/>
              </w:rPr>
            </w:pPr>
            <w:r w:rsidRPr="00666C9B">
              <w:rPr>
                <w:sz w:val="21"/>
                <w:szCs w:val="21"/>
              </w:rPr>
              <w:t>$50.10</w:t>
            </w:r>
          </w:p>
        </w:tc>
      </w:tr>
      <w:tr w:rsidR="00445C9F" w:rsidRPr="006A5228" w14:paraId="54FA1561" w14:textId="77777777" w:rsidTr="00300220">
        <w:trPr>
          <w:trHeight w:val="125"/>
        </w:trPr>
        <w:tc>
          <w:tcPr>
            <w:tcW w:w="3147" w:type="dxa"/>
            <w:tcBorders>
              <w:left w:val="single" w:sz="4" w:space="0" w:color="A6A6A6" w:themeColor="background1" w:themeShade="A6"/>
              <w:right w:val="single" w:sz="4" w:space="0" w:color="A6A6A6" w:themeColor="background1" w:themeShade="A6"/>
            </w:tcBorders>
            <w:vAlign w:val="center"/>
          </w:tcPr>
          <w:p w14:paraId="626DFAD2" w14:textId="412B2D38" w:rsidR="00445C9F" w:rsidRPr="00666C9B" w:rsidRDefault="00445C9F" w:rsidP="00445C9F">
            <w:pPr>
              <w:spacing w:after="0" w:line="240" w:lineRule="auto"/>
              <w:rPr>
                <w:rFonts w:eastAsia="Times New Roman" w:cs="Arial"/>
                <w:b/>
                <w:color w:val="auto"/>
                <w:sz w:val="21"/>
                <w:szCs w:val="21"/>
              </w:rPr>
            </w:pPr>
            <w:r w:rsidRPr="00666C9B">
              <w:rPr>
                <w:rFonts w:eastAsia="Times New Roman" w:cs="Arial"/>
                <w:b/>
                <w:color w:val="auto"/>
                <w:sz w:val="21"/>
                <w:szCs w:val="21"/>
              </w:rPr>
              <w:t>Total</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303C38CF" w14:textId="2E2ED2D5" w:rsidR="00445C9F" w:rsidRPr="00666C9B" w:rsidRDefault="00445C9F" w:rsidP="00445C9F">
            <w:pPr>
              <w:spacing w:after="0" w:line="240" w:lineRule="auto"/>
              <w:jc w:val="right"/>
              <w:rPr>
                <w:rFonts w:eastAsia="Times New Roman" w:cs="Arial"/>
                <w:b/>
                <w:color w:val="auto"/>
                <w:sz w:val="21"/>
                <w:szCs w:val="21"/>
              </w:rPr>
            </w:pPr>
            <w:r w:rsidRPr="00666C9B">
              <w:rPr>
                <w:b/>
                <w:sz w:val="21"/>
                <w:szCs w:val="21"/>
              </w:rPr>
              <w:t>1,876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15C33F8" w14:textId="21A0064D" w:rsidR="00445C9F" w:rsidRPr="00666C9B" w:rsidRDefault="00445C9F" w:rsidP="00445C9F">
            <w:pPr>
              <w:spacing w:after="0" w:line="240" w:lineRule="auto"/>
              <w:jc w:val="right"/>
              <w:rPr>
                <w:rFonts w:eastAsia="Times New Roman" w:cs="Arial"/>
                <w:b/>
                <w:color w:val="auto"/>
                <w:sz w:val="21"/>
                <w:szCs w:val="21"/>
              </w:rPr>
            </w:pPr>
            <w:r w:rsidRPr="00666C9B">
              <w:rPr>
                <w:b/>
                <w:sz w:val="21"/>
                <w:szCs w:val="21"/>
              </w:rPr>
              <w:t>1,959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942719C" w14:textId="1542DBF4" w:rsidR="00445C9F" w:rsidRPr="00666C9B" w:rsidRDefault="00445C9F" w:rsidP="00445C9F">
            <w:pPr>
              <w:spacing w:after="0" w:line="240" w:lineRule="auto"/>
              <w:jc w:val="right"/>
              <w:rPr>
                <w:rFonts w:eastAsia="Times New Roman" w:cs="Arial"/>
                <w:b/>
                <w:color w:val="auto"/>
                <w:sz w:val="21"/>
                <w:szCs w:val="21"/>
              </w:rPr>
            </w:pPr>
            <w:r w:rsidRPr="00666C9B">
              <w:rPr>
                <w:b/>
                <w:sz w:val="21"/>
                <w:szCs w:val="21"/>
              </w:rPr>
              <w:t>83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50D3036" w14:textId="4249A8E2" w:rsidR="00445C9F" w:rsidRPr="00666C9B" w:rsidRDefault="00445C9F" w:rsidP="00445C9F">
            <w:pPr>
              <w:spacing w:after="0" w:line="240" w:lineRule="auto"/>
              <w:jc w:val="right"/>
              <w:rPr>
                <w:rFonts w:eastAsia="Times New Roman" w:cs="Arial"/>
                <w:b/>
                <w:color w:val="auto"/>
                <w:sz w:val="21"/>
                <w:szCs w:val="21"/>
              </w:rPr>
            </w:pPr>
            <w:r w:rsidRPr="00666C9B">
              <w:rPr>
                <w:b/>
                <w:sz w:val="21"/>
                <w:szCs w:val="21"/>
              </w:rPr>
              <w:t>4%</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05FF467C" w14:textId="3063E463" w:rsidR="00445C9F" w:rsidRPr="00666C9B" w:rsidRDefault="00445C9F" w:rsidP="00445C9F">
            <w:pPr>
              <w:spacing w:after="0" w:line="240" w:lineRule="auto"/>
              <w:jc w:val="right"/>
              <w:rPr>
                <w:rFonts w:eastAsia="Times New Roman" w:cs="Arial"/>
                <w:b/>
                <w:color w:val="auto"/>
                <w:sz w:val="21"/>
                <w:szCs w:val="21"/>
              </w:rPr>
            </w:pPr>
            <w:r w:rsidRPr="00666C9B">
              <w:rPr>
                <w:b/>
                <w:sz w:val="21"/>
                <w:szCs w:val="21"/>
              </w:rPr>
              <w:t>731</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2D3FC5BC" w14:textId="670DC900" w:rsidR="00445C9F" w:rsidRPr="00666C9B" w:rsidRDefault="00445C9F" w:rsidP="00445C9F">
            <w:pPr>
              <w:spacing w:after="0" w:line="240" w:lineRule="auto"/>
              <w:jc w:val="right"/>
              <w:rPr>
                <w:rFonts w:eastAsia="Times New Roman" w:cs="Arial"/>
                <w:b/>
                <w:color w:val="auto"/>
                <w:sz w:val="21"/>
                <w:szCs w:val="21"/>
              </w:rPr>
            </w:pPr>
            <w:r w:rsidRPr="00666C9B">
              <w:rPr>
                <w:b/>
                <w:sz w:val="21"/>
                <w:szCs w:val="21"/>
              </w:rPr>
              <w:t>146</w:t>
            </w:r>
          </w:p>
        </w:tc>
        <w:tc>
          <w:tcPr>
            <w:tcW w:w="900" w:type="dxa"/>
            <w:tcBorders>
              <w:left w:val="single" w:sz="4" w:space="0" w:color="A6A6A6" w:themeColor="background1" w:themeShade="A6"/>
              <w:right w:val="single" w:sz="4" w:space="0" w:color="A6A6A6" w:themeColor="background1" w:themeShade="A6"/>
            </w:tcBorders>
            <w:vAlign w:val="center"/>
          </w:tcPr>
          <w:p w14:paraId="02918A1A" w14:textId="1E3CC20C" w:rsidR="00445C9F" w:rsidRPr="00666C9B" w:rsidRDefault="004106E2" w:rsidP="00445C9F">
            <w:pPr>
              <w:spacing w:after="0" w:line="240" w:lineRule="auto"/>
              <w:jc w:val="right"/>
              <w:rPr>
                <w:rFonts w:eastAsia="Times New Roman" w:cs="Arial"/>
                <w:b/>
                <w:color w:val="auto"/>
                <w:sz w:val="21"/>
                <w:szCs w:val="21"/>
              </w:rPr>
            </w:pPr>
            <w:r w:rsidRPr="00666C9B">
              <w:rPr>
                <w:b/>
                <w:sz w:val="21"/>
                <w:szCs w:val="21"/>
              </w:rPr>
              <w:t>$31.10</w:t>
            </w:r>
            <w:r w:rsidR="00445C9F" w:rsidRPr="00666C9B">
              <w:rPr>
                <w:b/>
                <w:sz w:val="21"/>
                <w:szCs w:val="21"/>
              </w:rPr>
              <w:t xml:space="preserve"> </w:t>
            </w:r>
          </w:p>
        </w:tc>
        <w:tc>
          <w:tcPr>
            <w:tcW w:w="900" w:type="dxa"/>
            <w:tcBorders>
              <w:left w:val="single" w:sz="4" w:space="0" w:color="A6A6A6" w:themeColor="background1" w:themeShade="A6"/>
              <w:right w:val="single" w:sz="4" w:space="0" w:color="A6A6A6" w:themeColor="background1" w:themeShade="A6"/>
            </w:tcBorders>
            <w:vAlign w:val="center"/>
          </w:tcPr>
          <w:p w14:paraId="246BC1E4" w14:textId="596D042E" w:rsidR="00445C9F" w:rsidRPr="00666C9B" w:rsidRDefault="004106E2" w:rsidP="00445C9F">
            <w:pPr>
              <w:spacing w:after="0" w:line="240" w:lineRule="auto"/>
              <w:jc w:val="right"/>
              <w:rPr>
                <w:rFonts w:eastAsia="Times New Roman" w:cs="Arial"/>
                <w:b/>
                <w:color w:val="auto"/>
                <w:sz w:val="21"/>
                <w:szCs w:val="21"/>
              </w:rPr>
            </w:pPr>
            <w:r w:rsidRPr="00666C9B">
              <w:rPr>
                <w:b/>
                <w:sz w:val="21"/>
                <w:szCs w:val="21"/>
              </w:rPr>
              <w:t>$44.90</w:t>
            </w:r>
            <w:r w:rsidR="00445C9F" w:rsidRPr="00666C9B">
              <w:rPr>
                <w:b/>
                <w:sz w:val="21"/>
                <w:szCs w:val="21"/>
              </w:rPr>
              <w:t xml:space="preserve"> </w:t>
            </w:r>
          </w:p>
        </w:tc>
      </w:tr>
    </w:tbl>
    <w:p w14:paraId="4464AB1C" w14:textId="2EAE1D66" w:rsidR="008A0814" w:rsidRPr="009857B9" w:rsidRDefault="008A0814" w:rsidP="008A0814">
      <w:pPr>
        <w:spacing w:line="240" w:lineRule="auto"/>
        <w:ind w:left="144"/>
        <w:rPr>
          <w:sz w:val="20"/>
          <w:szCs w:val="20"/>
        </w:rPr>
      </w:pPr>
      <w:r w:rsidRPr="00E9611A">
        <w:rPr>
          <w:b/>
          <w:i/>
          <w:sz w:val="20"/>
          <w:szCs w:val="20"/>
        </w:rPr>
        <w:t>Source: EMSI 2017.3</w:t>
      </w:r>
      <w:r w:rsidRPr="00E9611A">
        <w:rPr>
          <w:b/>
          <w:i/>
          <w:sz w:val="20"/>
          <w:szCs w:val="20"/>
        </w:rPr>
        <w:br/>
      </w:r>
      <w:r w:rsidR="008E688F" w:rsidRPr="00E5330C">
        <w:rPr>
          <w:b/>
          <w:sz w:val="20"/>
          <w:szCs w:val="20"/>
        </w:rPr>
        <w:t>East Bay</w:t>
      </w:r>
      <w:r w:rsidR="00E9611A" w:rsidRPr="00E5330C">
        <w:rPr>
          <w:b/>
          <w:sz w:val="20"/>
          <w:szCs w:val="20"/>
        </w:rPr>
        <w:t xml:space="preserve"> Sub-Region</w:t>
      </w:r>
      <w:r w:rsidR="00E9611A">
        <w:rPr>
          <w:sz w:val="20"/>
          <w:szCs w:val="20"/>
        </w:rPr>
        <w:t xml:space="preserve"> includes </w:t>
      </w:r>
      <w:r w:rsidR="008E688F">
        <w:rPr>
          <w:sz w:val="20"/>
          <w:szCs w:val="20"/>
        </w:rPr>
        <w:t>Alameda and Contra Costa</w:t>
      </w:r>
      <w:r w:rsidR="00E9611A">
        <w:rPr>
          <w:sz w:val="20"/>
          <w:szCs w:val="20"/>
        </w:rPr>
        <w:t xml:space="preserve"> Counties</w:t>
      </w:r>
    </w:p>
    <w:p w14:paraId="4AF13083" w14:textId="73414803" w:rsidR="002155A4" w:rsidRPr="00552133" w:rsidRDefault="002155A4" w:rsidP="00193BC4">
      <w:pPr>
        <w:pStyle w:val="Heading3"/>
        <w:rPr>
          <w:sz w:val="18"/>
        </w:rPr>
      </w:pPr>
      <w:r w:rsidRPr="00552133">
        <w:t xml:space="preserve">Job Postings in </w:t>
      </w:r>
      <w:r w:rsidR="009857B9">
        <w:t xml:space="preserve">Bay Region and </w:t>
      </w:r>
      <w:r w:rsidR="008E688F">
        <w:t>East Bay</w:t>
      </w:r>
      <w:r w:rsidR="009857B9">
        <w:t xml:space="preserve"> Sub-Region</w:t>
      </w:r>
    </w:p>
    <w:p w14:paraId="7F7392B5" w14:textId="161B95E8" w:rsidR="002155A4" w:rsidRPr="00552133" w:rsidRDefault="001459D8" w:rsidP="002155A4">
      <w:pPr>
        <w:pStyle w:val="NoSpacing"/>
        <w:spacing w:after="120"/>
        <w:rPr>
          <w:b/>
        </w:rPr>
      </w:pPr>
      <w:proofErr w:type="gramStart"/>
      <w:r>
        <w:rPr>
          <w:b/>
        </w:rPr>
        <w:t>Table 3</w:t>
      </w:r>
      <w:r w:rsidR="002155A4" w:rsidRPr="00552133">
        <w:rPr>
          <w:b/>
        </w:rPr>
        <w:t>.</w:t>
      </w:r>
      <w:proofErr w:type="gramEnd"/>
      <w:r w:rsidR="002155A4" w:rsidRPr="00552133">
        <w:rPr>
          <w:b/>
        </w:rPr>
        <w:t xml:space="preserve"> </w:t>
      </w:r>
      <w:r w:rsidR="008409A0">
        <w:rPr>
          <w:b/>
        </w:rPr>
        <w:t xml:space="preserve">Number of </w:t>
      </w:r>
      <w:r w:rsidR="002155A4" w:rsidRPr="00552133">
        <w:rPr>
          <w:b/>
        </w:rPr>
        <w:t>Job Postings</w:t>
      </w:r>
      <w:r w:rsidR="008409A0">
        <w:rPr>
          <w:b/>
        </w:rPr>
        <w:t xml:space="preserve"> by Occupation </w:t>
      </w:r>
      <w:r w:rsidR="0055655F">
        <w:rPr>
          <w:b/>
        </w:rPr>
        <w:t>for latest 12 months (</w:t>
      </w:r>
      <w:r w:rsidR="00165174">
        <w:rPr>
          <w:b/>
        </w:rPr>
        <w:t>Nov. 2016 – Oct. 2017)</w:t>
      </w:r>
    </w:p>
    <w:tbl>
      <w:tblPr>
        <w:tblW w:w="5842" w:type="dxa"/>
        <w:tblInd w:w="9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502"/>
        <w:gridCol w:w="1350"/>
        <w:gridCol w:w="990"/>
      </w:tblGrid>
      <w:tr w:rsidR="002155A4" w:rsidRPr="008409A0" w14:paraId="722B3D04" w14:textId="77777777" w:rsidTr="005F445F">
        <w:trPr>
          <w:trHeight w:val="251"/>
        </w:trPr>
        <w:tc>
          <w:tcPr>
            <w:tcW w:w="3502" w:type="dxa"/>
            <w:tcBorders>
              <w:bottom w:val="single" w:sz="4" w:space="0" w:color="BFBFBF" w:themeColor="background1" w:themeShade="BF"/>
            </w:tcBorders>
            <w:shd w:val="clear" w:color="auto" w:fill="A9A9A9" w:themeFill="accent5"/>
            <w:noWrap/>
            <w:vAlign w:val="center"/>
            <w:hideMark/>
          </w:tcPr>
          <w:p w14:paraId="0FD02B62" w14:textId="77777777" w:rsidR="002155A4" w:rsidRPr="008409A0" w:rsidRDefault="002155A4" w:rsidP="008A05B1">
            <w:pPr>
              <w:spacing w:after="0" w:line="240" w:lineRule="auto"/>
              <w:rPr>
                <w:rFonts w:eastAsia="Times New Roman"/>
              </w:rPr>
            </w:pPr>
            <w:r w:rsidRPr="008409A0">
              <w:rPr>
                <w:rFonts w:eastAsia="Times New Roman"/>
              </w:rPr>
              <w:t>Occupation</w:t>
            </w:r>
          </w:p>
        </w:tc>
        <w:tc>
          <w:tcPr>
            <w:tcW w:w="1350" w:type="dxa"/>
            <w:tcBorders>
              <w:bottom w:val="single" w:sz="4" w:space="0" w:color="BFBFBF" w:themeColor="background1" w:themeShade="BF"/>
            </w:tcBorders>
            <w:shd w:val="clear" w:color="auto" w:fill="A6A6A6" w:themeFill="background1" w:themeFillShade="A6"/>
            <w:noWrap/>
            <w:vAlign w:val="center"/>
            <w:hideMark/>
          </w:tcPr>
          <w:p w14:paraId="401D0B5E" w14:textId="197818BE" w:rsidR="002155A4" w:rsidRPr="008409A0" w:rsidRDefault="00165174" w:rsidP="008A05B1">
            <w:pPr>
              <w:spacing w:after="0" w:line="240" w:lineRule="auto"/>
              <w:jc w:val="center"/>
              <w:rPr>
                <w:rFonts w:eastAsia="Times New Roman"/>
              </w:rPr>
            </w:pPr>
            <w:r>
              <w:rPr>
                <w:rFonts w:eastAsia="Times New Roman"/>
              </w:rPr>
              <w:t>Bay Region</w:t>
            </w:r>
          </w:p>
        </w:tc>
        <w:tc>
          <w:tcPr>
            <w:tcW w:w="990" w:type="dxa"/>
            <w:tcBorders>
              <w:bottom w:val="single" w:sz="4" w:space="0" w:color="BFBFBF" w:themeColor="background1" w:themeShade="BF"/>
            </w:tcBorders>
            <w:shd w:val="clear" w:color="auto" w:fill="A6A6A6" w:themeFill="background1" w:themeFillShade="A6"/>
            <w:vAlign w:val="center"/>
          </w:tcPr>
          <w:p w14:paraId="3549FAE7" w14:textId="549C1368" w:rsidR="002155A4" w:rsidRPr="008409A0" w:rsidRDefault="008E688F" w:rsidP="008A05B1">
            <w:pPr>
              <w:spacing w:after="0" w:line="240" w:lineRule="auto"/>
              <w:jc w:val="center"/>
              <w:rPr>
                <w:rFonts w:eastAsia="Times New Roman"/>
              </w:rPr>
            </w:pPr>
            <w:r>
              <w:rPr>
                <w:rFonts w:eastAsia="Times New Roman"/>
              </w:rPr>
              <w:t>East Bay</w:t>
            </w:r>
          </w:p>
        </w:tc>
      </w:tr>
      <w:tr w:rsidR="005F445F" w:rsidRPr="00C035EC" w14:paraId="5CEFB339" w14:textId="77777777" w:rsidTr="005F445F">
        <w:trPr>
          <w:trHeight w:val="206"/>
        </w:trPr>
        <w:tc>
          <w:tcPr>
            <w:tcW w:w="3502" w:type="dxa"/>
            <w:tcBorders>
              <w:left w:val="nil"/>
              <w:right w:val="nil"/>
            </w:tcBorders>
            <w:shd w:val="clear" w:color="auto" w:fill="auto"/>
            <w:noWrap/>
            <w:vAlign w:val="center"/>
          </w:tcPr>
          <w:p w14:paraId="52DA0D8B" w14:textId="113CDB51" w:rsidR="005F445F" w:rsidRPr="001459D8" w:rsidRDefault="005F445F" w:rsidP="005F445F">
            <w:pPr>
              <w:spacing w:after="0" w:line="240" w:lineRule="auto"/>
              <w:rPr>
                <w:rFonts w:eastAsia="Times New Roman"/>
              </w:rPr>
            </w:pPr>
            <w:r w:rsidRPr="00997E56">
              <w:t>Municipal Firefighters (33-2011.01)</w:t>
            </w:r>
          </w:p>
        </w:tc>
        <w:tc>
          <w:tcPr>
            <w:tcW w:w="1350" w:type="dxa"/>
            <w:tcBorders>
              <w:left w:val="nil"/>
              <w:right w:val="nil"/>
            </w:tcBorders>
            <w:shd w:val="clear" w:color="auto" w:fill="auto"/>
            <w:noWrap/>
            <w:vAlign w:val="center"/>
          </w:tcPr>
          <w:p w14:paraId="124664B7" w14:textId="01168213" w:rsidR="005F445F" w:rsidRDefault="005F445F" w:rsidP="005F445F">
            <w:pPr>
              <w:spacing w:after="0" w:line="240" w:lineRule="auto"/>
              <w:jc w:val="center"/>
              <w:rPr>
                <w:rFonts w:eastAsia="Times New Roman"/>
              </w:rPr>
            </w:pPr>
            <w:r w:rsidRPr="00997E56">
              <w:t>47</w:t>
            </w:r>
          </w:p>
        </w:tc>
        <w:tc>
          <w:tcPr>
            <w:tcW w:w="990" w:type="dxa"/>
            <w:tcBorders>
              <w:left w:val="nil"/>
              <w:right w:val="nil"/>
            </w:tcBorders>
            <w:vAlign w:val="center"/>
          </w:tcPr>
          <w:p w14:paraId="31928471" w14:textId="377011D5" w:rsidR="005F445F" w:rsidRDefault="00865497" w:rsidP="005F445F">
            <w:pPr>
              <w:spacing w:after="0" w:line="240" w:lineRule="auto"/>
              <w:jc w:val="center"/>
              <w:rPr>
                <w:rFonts w:eastAsia="Times New Roman"/>
              </w:rPr>
            </w:pPr>
            <w:r>
              <w:rPr>
                <w:rFonts w:eastAsia="Times New Roman"/>
              </w:rPr>
              <w:t>12</w:t>
            </w:r>
          </w:p>
        </w:tc>
      </w:tr>
      <w:tr w:rsidR="005F445F" w:rsidRPr="00C035EC" w14:paraId="3DABB480" w14:textId="77777777" w:rsidTr="005F445F">
        <w:trPr>
          <w:trHeight w:val="288"/>
        </w:trPr>
        <w:tc>
          <w:tcPr>
            <w:tcW w:w="3502" w:type="dxa"/>
            <w:tcBorders>
              <w:left w:val="nil"/>
              <w:right w:val="nil"/>
            </w:tcBorders>
            <w:shd w:val="clear" w:color="auto" w:fill="auto"/>
            <w:noWrap/>
            <w:vAlign w:val="center"/>
          </w:tcPr>
          <w:p w14:paraId="20399261" w14:textId="3318A0F8" w:rsidR="005F445F" w:rsidRPr="001459D8" w:rsidRDefault="005F445F" w:rsidP="005F445F">
            <w:pPr>
              <w:spacing w:after="0" w:line="240" w:lineRule="auto"/>
              <w:rPr>
                <w:rFonts w:eastAsia="Times New Roman"/>
              </w:rPr>
            </w:pPr>
            <w:r w:rsidRPr="00997E56">
              <w:t>Fire Inspectors (33-2021.01)</w:t>
            </w:r>
          </w:p>
        </w:tc>
        <w:tc>
          <w:tcPr>
            <w:tcW w:w="1350" w:type="dxa"/>
            <w:tcBorders>
              <w:left w:val="nil"/>
              <w:right w:val="nil"/>
            </w:tcBorders>
            <w:shd w:val="clear" w:color="auto" w:fill="auto"/>
            <w:noWrap/>
            <w:vAlign w:val="center"/>
          </w:tcPr>
          <w:p w14:paraId="5BB15267" w14:textId="110D69FF" w:rsidR="005F445F" w:rsidRDefault="005F445F" w:rsidP="005F445F">
            <w:pPr>
              <w:spacing w:after="0" w:line="240" w:lineRule="auto"/>
              <w:jc w:val="center"/>
              <w:rPr>
                <w:rFonts w:eastAsia="Times New Roman"/>
              </w:rPr>
            </w:pPr>
            <w:r w:rsidRPr="00997E56">
              <w:t>41</w:t>
            </w:r>
          </w:p>
        </w:tc>
        <w:tc>
          <w:tcPr>
            <w:tcW w:w="990" w:type="dxa"/>
            <w:tcBorders>
              <w:left w:val="nil"/>
              <w:right w:val="nil"/>
            </w:tcBorders>
            <w:vAlign w:val="center"/>
          </w:tcPr>
          <w:p w14:paraId="3CB317FA" w14:textId="54CB1435" w:rsidR="005F445F" w:rsidRDefault="00865497" w:rsidP="005F445F">
            <w:pPr>
              <w:spacing w:after="0" w:line="240" w:lineRule="auto"/>
              <w:jc w:val="center"/>
              <w:rPr>
                <w:rFonts w:eastAsia="Times New Roman"/>
              </w:rPr>
            </w:pPr>
            <w:r>
              <w:rPr>
                <w:rFonts w:eastAsia="Times New Roman"/>
              </w:rPr>
              <w:t>9</w:t>
            </w:r>
          </w:p>
        </w:tc>
      </w:tr>
      <w:tr w:rsidR="005F445F" w:rsidRPr="00C035EC" w14:paraId="7B47FEC0" w14:textId="77777777" w:rsidTr="005F445F">
        <w:trPr>
          <w:trHeight w:val="288"/>
        </w:trPr>
        <w:tc>
          <w:tcPr>
            <w:tcW w:w="3502" w:type="dxa"/>
            <w:tcBorders>
              <w:left w:val="nil"/>
              <w:right w:val="nil"/>
            </w:tcBorders>
            <w:shd w:val="clear" w:color="auto" w:fill="auto"/>
            <w:noWrap/>
            <w:vAlign w:val="center"/>
          </w:tcPr>
          <w:p w14:paraId="2A2AD6E6" w14:textId="2DE82B3B" w:rsidR="005F445F" w:rsidRPr="00941B00" w:rsidRDefault="005F445F" w:rsidP="005F445F">
            <w:pPr>
              <w:spacing w:after="0" w:line="240" w:lineRule="auto"/>
            </w:pPr>
            <w:r w:rsidRPr="00997E56">
              <w:t>Forest Firefighters (33-2011.02)</w:t>
            </w:r>
          </w:p>
        </w:tc>
        <w:tc>
          <w:tcPr>
            <w:tcW w:w="1350" w:type="dxa"/>
            <w:tcBorders>
              <w:left w:val="nil"/>
              <w:right w:val="nil"/>
            </w:tcBorders>
            <w:shd w:val="clear" w:color="auto" w:fill="auto"/>
            <w:noWrap/>
            <w:vAlign w:val="center"/>
          </w:tcPr>
          <w:p w14:paraId="4882EF79" w14:textId="329ABB5A" w:rsidR="005F445F" w:rsidRDefault="005F445F" w:rsidP="005F445F">
            <w:pPr>
              <w:spacing w:after="0" w:line="240" w:lineRule="auto"/>
              <w:jc w:val="center"/>
              <w:rPr>
                <w:rFonts w:eastAsia="Times New Roman"/>
              </w:rPr>
            </w:pPr>
            <w:r w:rsidRPr="00997E56">
              <w:t>7</w:t>
            </w:r>
          </w:p>
        </w:tc>
        <w:tc>
          <w:tcPr>
            <w:tcW w:w="990" w:type="dxa"/>
            <w:tcBorders>
              <w:left w:val="nil"/>
              <w:right w:val="nil"/>
            </w:tcBorders>
            <w:vAlign w:val="center"/>
          </w:tcPr>
          <w:p w14:paraId="6229DE74" w14:textId="3F8E2F20" w:rsidR="005F445F" w:rsidRPr="008E34D6" w:rsidRDefault="00865497" w:rsidP="005F445F">
            <w:pPr>
              <w:spacing w:after="0" w:line="240" w:lineRule="auto"/>
              <w:jc w:val="center"/>
            </w:pPr>
            <w:r>
              <w:t>2</w:t>
            </w:r>
          </w:p>
        </w:tc>
      </w:tr>
      <w:tr w:rsidR="001459D8" w:rsidRPr="00C035EC" w14:paraId="17FEE508" w14:textId="77777777" w:rsidTr="005F445F">
        <w:trPr>
          <w:trHeight w:val="188"/>
        </w:trPr>
        <w:tc>
          <w:tcPr>
            <w:tcW w:w="3502" w:type="dxa"/>
            <w:tcBorders>
              <w:left w:val="nil"/>
              <w:right w:val="nil"/>
            </w:tcBorders>
            <w:shd w:val="clear" w:color="auto" w:fill="auto"/>
            <w:noWrap/>
            <w:vAlign w:val="center"/>
          </w:tcPr>
          <w:p w14:paraId="0C80BA3E" w14:textId="5065113E" w:rsidR="001459D8" w:rsidRPr="001459D8" w:rsidRDefault="001459D8" w:rsidP="00193BC4">
            <w:pPr>
              <w:spacing w:after="0" w:line="240" w:lineRule="auto"/>
              <w:rPr>
                <w:rFonts w:eastAsia="Times New Roman"/>
                <w:b/>
              </w:rPr>
            </w:pPr>
            <w:r w:rsidRPr="001459D8">
              <w:rPr>
                <w:rFonts w:eastAsia="Times New Roman"/>
                <w:b/>
              </w:rPr>
              <w:t>Total</w:t>
            </w:r>
          </w:p>
        </w:tc>
        <w:tc>
          <w:tcPr>
            <w:tcW w:w="1350" w:type="dxa"/>
            <w:tcBorders>
              <w:left w:val="nil"/>
              <w:right w:val="nil"/>
            </w:tcBorders>
            <w:shd w:val="clear" w:color="auto" w:fill="auto"/>
            <w:noWrap/>
            <w:vAlign w:val="center"/>
          </w:tcPr>
          <w:p w14:paraId="41758D27" w14:textId="0057808D" w:rsidR="001459D8" w:rsidRPr="001459D8" w:rsidRDefault="005F445F" w:rsidP="001459D8">
            <w:pPr>
              <w:spacing w:after="0" w:line="240" w:lineRule="auto"/>
              <w:jc w:val="center"/>
              <w:rPr>
                <w:rFonts w:eastAsia="Times New Roman"/>
                <w:b/>
              </w:rPr>
            </w:pPr>
            <w:r>
              <w:rPr>
                <w:rFonts w:eastAsia="Times New Roman"/>
                <w:b/>
              </w:rPr>
              <w:t>95</w:t>
            </w:r>
          </w:p>
        </w:tc>
        <w:tc>
          <w:tcPr>
            <w:tcW w:w="990" w:type="dxa"/>
            <w:tcBorders>
              <w:left w:val="nil"/>
              <w:right w:val="nil"/>
            </w:tcBorders>
            <w:vAlign w:val="center"/>
          </w:tcPr>
          <w:p w14:paraId="55B4E696" w14:textId="28E466F1" w:rsidR="001459D8" w:rsidRPr="001459D8" w:rsidRDefault="00865497" w:rsidP="001459D8">
            <w:pPr>
              <w:spacing w:after="0" w:line="240" w:lineRule="auto"/>
              <w:jc w:val="center"/>
              <w:rPr>
                <w:rFonts w:eastAsia="Times New Roman"/>
                <w:b/>
              </w:rPr>
            </w:pPr>
            <w:r>
              <w:rPr>
                <w:rFonts w:eastAsia="Times New Roman"/>
                <w:b/>
              </w:rPr>
              <w:t>23</w:t>
            </w:r>
          </w:p>
        </w:tc>
      </w:tr>
    </w:tbl>
    <w:p w14:paraId="30962AE7" w14:textId="77777777" w:rsidR="00750FFE" w:rsidRPr="00750FFE" w:rsidRDefault="00750FFE" w:rsidP="005A7931">
      <w:pPr>
        <w:pStyle w:val="NoSpacing"/>
        <w:spacing w:after="240"/>
        <w:ind w:left="144"/>
        <w:rPr>
          <w:i/>
          <w:sz w:val="20"/>
          <w:szCs w:val="20"/>
        </w:rPr>
      </w:pPr>
      <w:r w:rsidRPr="00750FFE">
        <w:rPr>
          <w:i/>
          <w:sz w:val="20"/>
          <w:szCs w:val="20"/>
        </w:rPr>
        <w:t>Source: Burning Glass</w:t>
      </w:r>
    </w:p>
    <w:p w14:paraId="4B03BC9F" w14:textId="7CEBBF9F" w:rsidR="002155A4" w:rsidRDefault="001459D8" w:rsidP="002155A4">
      <w:pPr>
        <w:pStyle w:val="NoSpacing"/>
        <w:spacing w:after="120"/>
        <w:rPr>
          <w:b/>
        </w:rPr>
      </w:pPr>
      <w:proofErr w:type="gramStart"/>
      <w:r>
        <w:rPr>
          <w:b/>
        </w:rPr>
        <w:t>Table 4</w:t>
      </w:r>
      <w:r w:rsidR="002155A4" w:rsidRPr="00552133">
        <w:rPr>
          <w:b/>
        </w:rPr>
        <w:t>.</w:t>
      </w:r>
      <w:proofErr w:type="gramEnd"/>
      <w:r w:rsidR="002155A4" w:rsidRPr="00552133">
        <w:rPr>
          <w:b/>
        </w:rPr>
        <w:t xml:space="preserve"> Top Job Titles </w:t>
      </w:r>
      <w:r w:rsidR="00750FFE">
        <w:rPr>
          <w:b/>
        </w:rPr>
        <w:t xml:space="preserve">for </w:t>
      </w:r>
      <w:r w:rsidR="00F41D29">
        <w:rPr>
          <w:b/>
        </w:rPr>
        <w:t>Fire Academy</w:t>
      </w:r>
      <w:r w:rsidR="00DA2543">
        <w:rPr>
          <w:b/>
        </w:rPr>
        <w:t xml:space="preserve"> </w:t>
      </w:r>
      <w:r w:rsidR="00D122C9">
        <w:rPr>
          <w:b/>
        </w:rPr>
        <w:t>Occupatio</w:t>
      </w:r>
      <w:r w:rsidR="00964183">
        <w:rPr>
          <w:b/>
        </w:rPr>
        <w:t>ns</w:t>
      </w:r>
      <w:r w:rsidR="006E2B6C">
        <w:rPr>
          <w:b/>
        </w:rPr>
        <w:t xml:space="preserve"> for latest 12 months (Nov. 2016 – Oct. 2017)</w:t>
      </w:r>
    </w:p>
    <w:tbl>
      <w:tblPr>
        <w:tblW w:w="584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ook w:val="04A0" w:firstRow="1" w:lastRow="0" w:firstColumn="1" w:lastColumn="0" w:noHBand="0" w:noVBand="1"/>
      </w:tblPr>
      <w:tblGrid>
        <w:gridCol w:w="3507"/>
        <w:gridCol w:w="1350"/>
        <w:gridCol w:w="990"/>
      </w:tblGrid>
      <w:tr w:rsidR="00750FFE" w:rsidRPr="008409A0" w14:paraId="4F94B1D0" w14:textId="77777777" w:rsidTr="005F445F">
        <w:trPr>
          <w:trHeight w:val="360"/>
        </w:trPr>
        <w:tc>
          <w:tcPr>
            <w:tcW w:w="3507" w:type="dxa"/>
            <w:shd w:val="clear" w:color="auto" w:fill="717E10" w:themeFill="accent3"/>
            <w:noWrap/>
            <w:vAlign w:val="center"/>
            <w:hideMark/>
          </w:tcPr>
          <w:p w14:paraId="014A3296" w14:textId="77777777" w:rsidR="00750FFE" w:rsidRPr="008409A0" w:rsidRDefault="00750FFE" w:rsidP="008A05B1">
            <w:pPr>
              <w:spacing w:after="0" w:line="240" w:lineRule="auto"/>
              <w:rPr>
                <w:rFonts w:eastAsia="Times New Roman"/>
                <w:color w:val="FFFFFF" w:themeColor="background1"/>
              </w:rPr>
            </w:pPr>
            <w:r w:rsidRPr="008409A0">
              <w:rPr>
                <w:rFonts w:eastAsia="Times New Roman"/>
                <w:color w:val="FFFFFF" w:themeColor="background1"/>
              </w:rPr>
              <w:t>Common Title</w:t>
            </w:r>
          </w:p>
        </w:tc>
        <w:tc>
          <w:tcPr>
            <w:tcW w:w="1350" w:type="dxa"/>
            <w:shd w:val="clear" w:color="auto" w:fill="717E10" w:themeFill="accent3"/>
            <w:noWrap/>
            <w:vAlign w:val="center"/>
            <w:hideMark/>
          </w:tcPr>
          <w:p w14:paraId="1683556C" w14:textId="77777777" w:rsidR="00750FFE" w:rsidRPr="008409A0" w:rsidRDefault="00750FFE" w:rsidP="008A05B1">
            <w:pPr>
              <w:spacing w:after="0" w:line="240" w:lineRule="auto"/>
              <w:jc w:val="center"/>
              <w:rPr>
                <w:rFonts w:eastAsia="Times New Roman"/>
                <w:color w:val="FFFFFF" w:themeColor="background1"/>
              </w:rPr>
            </w:pPr>
            <w:r>
              <w:rPr>
                <w:rFonts w:eastAsia="Times New Roman"/>
                <w:color w:val="FFFFFF" w:themeColor="background1"/>
              </w:rPr>
              <w:t>Bay Region</w:t>
            </w:r>
          </w:p>
        </w:tc>
        <w:tc>
          <w:tcPr>
            <w:tcW w:w="990" w:type="dxa"/>
            <w:shd w:val="clear" w:color="auto" w:fill="717E10" w:themeFill="accent3"/>
            <w:vAlign w:val="center"/>
          </w:tcPr>
          <w:p w14:paraId="4770DB2A" w14:textId="02F4FE65" w:rsidR="00750FFE" w:rsidRDefault="008E688F" w:rsidP="009625EF">
            <w:pPr>
              <w:spacing w:after="0" w:line="240" w:lineRule="auto"/>
              <w:jc w:val="center"/>
              <w:rPr>
                <w:rFonts w:eastAsia="Times New Roman"/>
                <w:color w:val="FFFFFF" w:themeColor="background1"/>
              </w:rPr>
            </w:pPr>
            <w:r>
              <w:rPr>
                <w:rFonts w:eastAsia="Times New Roman"/>
                <w:color w:val="FFFFFF" w:themeColor="background1"/>
              </w:rPr>
              <w:t>East Bay</w:t>
            </w:r>
          </w:p>
        </w:tc>
      </w:tr>
      <w:tr w:rsidR="002165BB" w:rsidRPr="00C035EC" w14:paraId="4C4DE574" w14:textId="77777777" w:rsidTr="005F445F">
        <w:trPr>
          <w:trHeight w:val="305"/>
        </w:trPr>
        <w:tc>
          <w:tcPr>
            <w:tcW w:w="3507" w:type="dxa"/>
            <w:shd w:val="clear" w:color="auto" w:fill="auto"/>
            <w:noWrap/>
            <w:vAlign w:val="center"/>
          </w:tcPr>
          <w:p w14:paraId="167648BD" w14:textId="30875C6E" w:rsidR="002165BB" w:rsidRPr="00C035EC" w:rsidRDefault="005F445F" w:rsidP="002165BB">
            <w:pPr>
              <w:spacing w:after="0" w:line="240" w:lineRule="auto"/>
              <w:rPr>
                <w:rFonts w:eastAsia="Times New Roman"/>
              </w:rPr>
            </w:pPr>
            <w:r>
              <w:t>Firefighter</w:t>
            </w:r>
          </w:p>
        </w:tc>
        <w:tc>
          <w:tcPr>
            <w:tcW w:w="1350" w:type="dxa"/>
            <w:shd w:val="clear" w:color="auto" w:fill="auto"/>
            <w:noWrap/>
            <w:vAlign w:val="center"/>
          </w:tcPr>
          <w:p w14:paraId="52D13BC6" w14:textId="155D5308" w:rsidR="002165BB" w:rsidRPr="00C035EC" w:rsidRDefault="005F445F" w:rsidP="002165BB">
            <w:pPr>
              <w:spacing w:after="0" w:line="240" w:lineRule="auto"/>
              <w:jc w:val="center"/>
              <w:rPr>
                <w:rFonts w:eastAsia="Times New Roman"/>
              </w:rPr>
            </w:pPr>
            <w:r>
              <w:rPr>
                <w:rFonts w:eastAsia="Times New Roman"/>
              </w:rPr>
              <w:t>34</w:t>
            </w:r>
          </w:p>
        </w:tc>
        <w:tc>
          <w:tcPr>
            <w:tcW w:w="990" w:type="dxa"/>
            <w:vAlign w:val="center"/>
          </w:tcPr>
          <w:p w14:paraId="3FEEEEDA" w14:textId="45917DB2" w:rsidR="002165BB" w:rsidRDefault="00865497" w:rsidP="002165BB">
            <w:pPr>
              <w:spacing w:after="0" w:line="240" w:lineRule="auto"/>
              <w:jc w:val="center"/>
              <w:rPr>
                <w:rFonts w:eastAsia="Times New Roman"/>
              </w:rPr>
            </w:pPr>
            <w:r>
              <w:rPr>
                <w:rFonts w:eastAsia="Times New Roman"/>
              </w:rPr>
              <w:t>8</w:t>
            </w:r>
          </w:p>
        </w:tc>
      </w:tr>
      <w:tr w:rsidR="00B42FAE" w:rsidRPr="00C035EC" w14:paraId="253A72A1" w14:textId="77777777" w:rsidTr="005F445F">
        <w:trPr>
          <w:trHeight w:val="224"/>
        </w:trPr>
        <w:tc>
          <w:tcPr>
            <w:tcW w:w="3507" w:type="dxa"/>
            <w:shd w:val="clear" w:color="auto" w:fill="auto"/>
            <w:noWrap/>
            <w:vAlign w:val="center"/>
          </w:tcPr>
          <w:p w14:paraId="1CE448D6" w14:textId="3F301103" w:rsidR="00B42FAE" w:rsidRPr="00A56E4C" w:rsidRDefault="005F445F" w:rsidP="00B42FAE">
            <w:pPr>
              <w:spacing w:after="0" w:line="240" w:lineRule="auto"/>
            </w:pPr>
            <w:r>
              <w:t>Fire and Life Safety Inspector</w:t>
            </w:r>
          </w:p>
        </w:tc>
        <w:tc>
          <w:tcPr>
            <w:tcW w:w="1350" w:type="dxa"/>
            <w:shd w:val="clear" w:color="auto" w:fill="auto"/>
            <w:noWrap/>
            <w:vAlign w:val="center"/>
          </w:tcPr>
          <w:p w14:paraId="7CCAF229" w14:textId="2C1A1580" w:rsidR="00B42FAE" w:rsidRPr="00C035EC" w:rsidRDefault="005F445F" w:rsidP="00B42FAE">
            <w:pPr>
              <w:spacing w:after="0" w:line="240" w:lineRule="auto"/>
              <w:jc w:val="center"/>
              <w:rPr>
                <w:rFonts w:eastAsia="Times New Roman"/>
              </w:rPr>
            </w:pPr>
            <w:r>
              <w:t>7</w:t>
            </w:r>
          </w:p>
        </w:tc>
        <w:tc>
          <w:tcPr>
            <w:tcW w:w="990" w:type="dxa"/>
            <w:vAlign w:val="center"/>
          </w:tcPr>
          <w:p w14:paraId="10B9067C" w14:textId="4A4E704D" w:rsidR="00B42FAE" w:rsidRPr="00C87AA9" w:rsidRDefault="00865497" w:rsidP="00B42FAE">
            <w:pPr>
              <w:spacing w:after="0" w:line="240" w:lineRule="auto"/>
              <w:jc w:val="center"/>
            </w:pPr>
            <w:r>
              <w:t>2</w:t>
            </w:r>
          </w:p>
        </w:tc>
      </w:tr>
      <w:tr w:rsidR="002165BB" w:rsidRPr="00C035EC" w14:paraId="2B83B750" w14:textId="77777777" w:rsidTr="005F445F">
        <w:trPr>
          <w:trHeight w:val="224"/>
        </w:trPr>
        <w:tc>
          <w:tcPr>
            <w:tcW w:w="3507" w:type="dxa"/>
            <w:shd w:val="clear" w:color="auto" w:fill="auto"/>
            <w:noWrap/>
            <w:vAlign w:val="center"/>
          </w:tcPr>
          <w:p w14:paraId="3BFAB348" w14:textId="0C2BE005" w:rsidR="002165BB" w:rsidRPr="00C035EC" w:rsidRDefault="005F445F" w:rsidP="002165BB">
            <w:pPr>
              <w:spacing w:after="0" w:line="240" w:lineRule="auto"/>
              <w:rPr>
                <w:rFonts w:eastAsia="Times New Roman"/>
              </w:rPr>
            </w:pPr>
            <w:r>
              <w:rPr>
                <w:rFonts w:eastAsia="Times New Roman"/>
              </w:rPr>
              <w:t>Fire Systems Inspector</w:t>
            </w:r>
          </w:p>
        </w:tc>
        <w:tc>
          <w:tcPr>
            <w:tcW w:w="1350" w:type="dxa"/>
            <w:shd w:val="clear" w:color="auto" w:fill="auto"/>
            <w:noWrap/>
            <w:vAlign w:val="center"/>
          </w:tcPr>
          <w:p w14:paraId="1BBCAFA5" w14:textId="389D199C" w:rsidR="002165BB" w:rsidRPr="00C035EC" w:rsidRDefault="005F445F" w:rsidP="002165BB">
            <w:pPr>
              <w:spacing w:after="0" w:line="240" w:lineRule="auto"/>
              <w:jc w:val="center"/>
              <w:rPr>
                <w:rFonts w:eastAsia="Times New Roman"/>
              </w:rPr>
            </w:pPr>
            <w:r>
              <w:rPr>
                <w:rFonts w:eastAsia="Times New Roman"/>
              </w:rPr>
              <w:t>3</w:t>
            </w:r>
          </w:p>
        </w:tc>
        <w:tc>
          <w:tcPr>
            <w:tcW w:w="990" w:type="dxa"/>
            <w:vAlign w:val="center"/>
          </w:tcPr>
          <w:p w14:paraId="30AB024B" w14:textId="06AED388" w:rsidR="002165BB" w:rsidRDefault="00865497" w:rsidP="002165BB">
            <w:pPr>
              <w:spacing w:after="0" w:line="240" w:lineRule="auto"/>
              <w:jc w:val="center"/>
              <w:rPr>
                <w:rFonts w:eastAsia="Times New Roman"/>
              </w:rPr>
            </w:pPr>
            <w:r>
              <w:rPr>
                <w:rFonts w:eastAsia="Times New Roman"/>
              </w:rPr>
              <w:t>0</w:t>
            </w:r>
          </w:p>
        </w:tc>
      </w:tr>
      <w:tr w:rsidR="00B42FAE" w:rsidRPr="00C035EC" w14:paraId="2E49ADB4" w14:textId="77777777" w:rsidTr="005F445F">
        <w:trPr>
          <w:trHeight w:val="260"/>
        </w:trPr>
        <w:tc>
          <w:tcPr>
            <w:tcW w:w="3507" w:type="dxa"/>
            <w:shd w:val="clear" w:color="auto" w:fill="auto"/>
            <w:noWrap/>
            <w:vAlign w:val="center"/>
          </w:tcPr>
          <w:p w14:paraId="42A1B6D4" w14:textId="2665DA22" w:rsidR="00B42FAE" w:rsidRPr="00A56E4C" w:rsidRDefault="005F445F" w:rsidP="00B42FAE">
            <w:pPr>
              <w:spacing w:after="0" w:line="240" w:lineRule="auto"/>
            </w:pPr>
            <w:r>
              <w:t>Fire Technician</w:t>
            </w:r>
          </w:p>
        </w:tc>
        <w:tc>
          <w:tcPr>
            <w:tcW w:w="1350" w:type="dxa"/>
            <w:shd w:val="clear" w:color="auto" w:fill="auto"/>
            <w:noWrap/>
            <w:vAlign w:val="center"/>
          </w:tcPr>
          <w:p w14:paraId="50EFC10D" w14:textId="35A4F94D" w:rsidR="00B42FAE" w:rsidRDefault="005F445F" w:rsidP="00B42FAE">
            <w:pPr>
              <w:spacing w:after="0" w:line="240" w:lineRule="auto"/>
              <w:jc w:val="center"/>
              <w:rPr>
                <w:rFonts w:eastAsia="Times New Roman"/>
              </w:rPr>
            </w:pPr>
            <w:r>
              <w:rPr>
                <w:rFonts w:eastAsia="Times New Roman"/>
              </w:rPr>
              <w:t>3</w:t>
            </w:r>
          </w:p>
        </w:tc>
        <w:tc>
          <w:tcPr>
            <w:tcW w:w="990" w:type="dxa"/>
            <w:vAlign w:val="center"/>
          </w:tcPr>
          <w:p w14:paraId="18CDE7FE" w14:textId="087C0B47" w:rsidR="00B42FAE" w:rsidRPr="00C87AA9" w:rsidRDefault="00865497" w:rsidP="00B42FAE">
            <w:pPr>
              <w:spacing w:after="0" w:line="240" w:lineRule="auto"/>
              <w:jc w:val="center"/>
            </w:pPr>
            <w:r>
              <w:t>0</w:t>
            </w:r>
          </w:p>
        </w:tc>
      </w:tr>
    </w:tbl>
    <w:p w14:paraId="5E44BB30" w14:textId="20AE2803" w:rsidR="00750FFE" w:rsidRPr="00750FFE" w:rsidRDefault="00750FFE" w:rsidP="00750FFE">
      <w:pPr>
        <w:pStyle w:val="NoSpacing"/>
        <w:spacing w:after="120"/>
        <w:ind w:left="144"/>
        <w:rPr>
          <w:i/>
          <w:sz w:val="20"/>
          <w:szCs w:val="20"/>
        </w:rPr>
      </w:pPr>
      <w:r w:rsidRPr="00750FFE">
        <w:rPr>
          <w:i/>
          <w:sz w:val="20"/>
          <w:szCs w:val="20"/>
        </w:rPr>
        <w:t>Source: Burning Glass</w:t>
      </w:r>
    </w:p>
    <w:p w14:paraId="5A1CC8ED" w14:textId="0CDAB9C1" w:rsidR="002155A4" w:rsidRDefault="002155A4" w:rsidP="002155A4">
      <w:pPr>
        <w:pStyle w:val="Heading1"/>
      </w:pPr>
      <w:r>
        <w:t>Industry Concentration</w:t>
      </w:r>
    </w:p>
    <w:p w14:paraId="612AE15C" w14:textId="15D52A6F" w:rsidR="002155A4" w:rsidRDefault="00027B73" w:rsidP="00666C9B">
      <w:pPr>
        <w:pStyle w:val="NoSpacing"/>
        <w:spacing w:after="120"/>
      </w:pPr>
      <w:proofErr w:type="gramStart"/>
      <w:r>
        <w:rPr>
          <w:b/>
        </w:rPr>
        <w:t>Table 5</w:t>
      </w:r>
      <w:r w:rsidR="004C666A" w:rsidRPr="004C666A">
        <w:rPr>
          <w:b/>
        </w:rPr>
        <w:t>.</w:t>
      </w:r>
      <w:proofErr w:type="gramEnd"/>
      <w:r w:rsidR="004C666A" w:rsidRPr="004C666A">
        <w:rPr>
          <w:b/>
        </w:rPr>
        <w:t xml:space="preserve"> In</w:t>
      </w:r>
      <w:r w:rsidR="00193BC4">
        <w:rPr>
          <w:b/>
        </w:rPr>
        <w:t xml:space="preserve">dustries hiring </w:t>
      </w:r>
      <w:r w:rsidR="00F41D29">
        <w:rPr>
          <w:b/>
        </w:rPr>
        <w:t>Fire Academy</w:t>
      </w:r>
      <w:r w:rsidR="003459D0">
        <w:rPr>
          <w:b/>
        </w:rPr>
        <w:t xml:space="preserve"> occupations</w:t>
      </w:r>
      <w:r w:rsidR="00544C05">
        <w:rPr>
          <w:b/>
        </w:rPr>
        <w:t xml:space="preserve"> in </w:t>
      </w:r>
      <w:r w:rsidR="00220D3F">
        <w:rPr>
          <w:b/>
        </w:rPr>
        <w:t>Bay Region</w:t>
      </w:r>
    </w:p>
    <w:tbl>
      <w:tblPr>
        <w:tblW w:w="1035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6300"/>
        <w:gridCol w:w="990"/>
        <w:gridCol w:w="990"/>
        <w:gridCol w:w="1080"/>
        <w:gridCol w:w="990"/>
      </w:tblGrid>
      <w:tr w:rsidR="008F77A4" w:rsidRPr="008409A0" w14:paraId="07638B9F" w14:textId="77777777" w:rsidTr="00666C9B">
        <w:trPr>
          <w:trHeight w:val="288"/>
        </w:trPr>
        <w:tc>
          <w:tcPr>
            <w:tcW w:w="6300" w:type="dxa"/>
            <w:tcBorders>
              <w:bottom w:val="single" w:sz="4" w:space="0" w:color="BFBFBF" w:themeColor="background1" w:themeShade="BF"/>
            </w:tcBorders>
            <w:shd w:val="clear" w:color="auto" w:fill="BFBFBF" w:themeFill="background1" w:themeFillShade="BF"/>
            <w:noWrap/>
            <w:vAlign w:val="center"/>
            <w:hideMark/>
          </w:tcPr>
          <w:p w14:paraId="451468A7" w14:textId="56B5D4D5" w:rsidR="008F77A4" w:rsidRPr="00666C9B" w:rsidRDefault="008F77A4" w:rsidP="008A05B1">
            <w:pPr>
              <w:spacing w:after="0" w:line="240" w:lineRule="auto"/>
              <w:rPr>
                <w:rFonts w:eastAsia="Times New Roman"/>
                <w:b/>
                <w:sz w:val="21"/>
                <w:szCs w:val="21"/>
              </w:rPr>
            </w:pPr>
            <w:r w:rsidRPr="00666C9B">
              <w:rPr>
                <w:rFonts w:eastAsia="Times New Roman"/>
                <w:b/>
                <w:sz w:val="21"/>
                <w:szCs w:val="21"/>
              </w:rPr>
              <w:t>Industry</w:t>
            </w:r>
            <w:r w:rsidR="002C2AFA" w:rsidRPr="00666C9B">
              <w:rPr>
                <w:rFonts w:eastAsia="Times New Roman"/>
                <w:b/>
                <w:sz w:val="21"/>
                <w:szCs w:val="21"/>
              </w:rPr>
              <w:t xml:space="preserve"> – 6</w:t>
            </w:r>
            <w:r w:rsidR="00960FA2">
              <w:rPr>
                <w:rFonts w:eastAsia="Times New Roman"/>
                <w:b/>
                <w:sz w:val="21"/>
                <w:szCs w:val="21"/>
              </w:rPr>
              <w:t xml:space="preserve"> Digit NAICS (North</w:t>
            </w:r>
            <w:r w:rsidRPr="00666C9B">
              <w:rPr>
                <w:rFonts w:eastAsia="Times New Roman"/>
                <w:b/>
                <w:sz w:val="21"/>
                <w:szCs w:val="21"/>
              </w:rPr>
              <w:t xml:space="preserve"> American Industry Classification) Codes</w:t>
            </w:r>
          </w:p>
        </w:tc>
        <w:tc>
          <w:tcPr>
            <w:tcW w:w="990" w:type="dxa"/>
            <w:tcBorders>
              <w:bottom w:val="single" w:sz="4" w:space="0" w:color="BFBFBF" w:themeColor="background1" w:themeShade="BF"/>
            </w:tcBorders>
            <w:shd w:val="clear" w:color="auto" w:fill="BFBFBF" w:themeFill="background1" w:themeFillShade="BF"/>
            <w:noWrap/>
            <w:vAlign w:val="center"/>
          </w:tcPr>
          <w:p w14:paraId="3AFFAD87" w14:textId="77777777" w:rsidR="008F77A4" w:rsidRPr="00666C9B" w:rsidRDefault="008F77A4" w:rsidP="008A05B1">
            <w:pPr>
              <w:spacing w:after="0" w:line="240" w:lineRule="auto"/>
              <w:jc w:val="center"/>
              <w:rPr>
                <w:rFonts w:eastAsia="Times New Roman"/>
                <w:b/>
                <w:sz w:val="21"/>
                <w:szCs w:val="21"/>
              </w:rPr>
            </w:pPr>
            <w:r w:rsidRPr="00666C9B">
              <w:rPr>
                <w:rFonts w:eastAsia="Times New Roman"/>
                <w:b/>
                <w:sz w:val="21"/>
                <w:szCs w:val="21"/>
              </w:rPr>
              <w:t>Jobs in Industry (2016)</w:t>
            </w:r>
          </w:p>
        </w:tc>
        <w:tc>
          <w:tcPr>
            <w:tcW w:w="990" w:type="dxa"/>
            <w:tcBorders>
              <w:bottom w:val="single" w:sz="4" w:space="0" w:color="BFBFBF" w:themeColor="background1" w:themeShade="BF"/>
            </w:tcBorders>
            <w:shd w:val="clear" w:color="auto" w:fill="BFBFBF" w:themeFill="background1" w:themeFillShade="BF"/>
            <w:vAlign w:val="center"/>
          </w:tcPr>
          <w:p w14:paraId="492A74E2" w14:textId="4EA3B2BC" w:rsidR="008F77A4" w:rsidRPr="00666C9B" w:rsidRDefault="008F77A4" w:rsidP="008409A0">
            <w:pPr>
              <w:spacing w:after="0" w:line="240" w:lineRule="auto"/>
              <w:jc w:val="center"/>
              <w:rPr>
                <w:rFonts w:eastAsia="Times New Roman"/>
                <w:b/>
                <w:sz w:val="21"/>
                <w:szCs w:val="21"/>
              </w:rPr>
            </w:pPr>
            <w:r w:rsidRPr="00666C9B">
              <w:rPr>
                <w:rFonts w:eastAsia="Times New Roman"/>
                <w:b/>
                <w:sz w:val="21"/>
                <w:szCs w:val="21"/>
              </w:rPr>
              <w:t>Jobs in Industry (2021)</w:t>
            </w:r>
          </w:p>
        </w:tc>
        <w:tc>
          <w:tcPr>
            <w:tcW w:w="1080" w:type="dxa"/>
            <w:tcBorders>
              <w:bottom w:val="single" w:sz="4" w:space="0" w:color="BFBFBF" w:themeColor="background1" w:themeShade="BF"/>
            </w:tcBorders>
            <w:shd w:val="clear" w:color="auto" w:fill="BFBFBF" w:themeFill="background1" w:themeFillShade="BF"/>
            <w:vAlign w:val="center"/>
          </w:tcPr>
          <w:p w14:paraId="7D25CCF8" w14:textId="7077D6AE" w:rsidR="008F77A4" w:rsidRPr="00666C9B" w:rsidRDefault="008F77A4" w:rsidP="008409A0">
            <w:pPr>
              <w:spacing w:after="0" w:line="240" w:lineRule="auto"/>
              <w:jc w:val="center"/>
              <w:rPr>
                <w:rFonts w:eastAsia="Times New Roman"/>
                <w:b/>
                <w:sz w:val="21"/>
                <w:szCs w:val="21"/>
              </w:rPr>
            </w:pPr>
            <w:r w:rsidRPr="00666C9B">
              <w:rPr>
                <w:rFonts w:eastAsia="Times New Roman"/>
                <w:b/>
                <w:sz w:val="21"/>
                <w:szCs w:val="21"/>
              </w:rPr>
              <w:t xml:space="preserve">% Change </w:t>
            </w:r>
            <w:r w:rsidRPr="00666C9B">
              <w:rPr>
                <w:rFonts w:eastAsia="Times New Roman"/>
                <w:b/>
                <w:sz w:val="20"/>
                <w:szCs w:val="20"/>
              </w:rPr>
              <w:t>(2016-21)</w:t>
            </w:r>
          </w:p>
        </w:tc>
        <w:tc>
          <w:tcPr>
            <w:tcW w:w="990" w:type="dxa"/>
            <w:tcBorders>
              <w:bottom w:val="single" w:sz="4" w:space="0" w:color="BFBFBF" w:themeColor="background1" w:themeShade="BF"/>
            </w:tcBorders>
            <w:shd w:val="clear" w:color="auto" w:fill="BFBFBF" w:themeFill="background1" w:themeFillShade="BF"/>
            <w:vAlign w:val="center"/>
          </w:tcPr>
          <w:p w14:paraId="7DB0EC3B" w14:textId="0A83CB95" w:rsidR="008F77A4" w:rsidRPr="00666C9B" w:rsidRDefault="008F77A4" w:rsidP="008409A0">
            <w:pPr>
              <w:spacing w:after="0" w:line="240" w:lineRule="auto"/>
              <w:jc w:val="center"/>
              <w:rPr>
                <w:rFonts w:eastAsia="Times New Roman"/>
                <w:b/>
                <w:sz w:val="21"/>
                <w:szCs w:val="21"/>
              </w:rPr>
            </w:pPr>
            <w:r w:rsidRPr="00666C9B">
              <w:rPr>
                <w:rFonts w:eastAsia="Times New Roman"/>
                <w:b/>
                <w:sz w:val="21"/>
                <w:szCs w:val="21"/>
              </w:rPr>
              <w:t>% in Industry (2016)</w:t>
            </w:r>
          </w:p>
        </w:tc>
      </w:tr>
      <w:tr w:rsidR="002C2AFA" w:rsidRPr="00C035EC" w14:paraId="62301382" w14:textId="77777777" w:rsidTr="00666C9B">
        <w:trPr>
          <w:trHeight w:val="288"/>
        </w:trPr>
        <w:tc>
          <w:tcPr>
            <w:tcW w:w="6300" w:type="dxa"/>
            <w:tcBorders>
              <w:left w:val="nil"/>
              <w:right w:val="nil"/>
            </w:tcBorders>
            <w:shd w:val="clear" w:color="auto" w:fill="auto"/>
            <w:noWrap/>
            <w:vAlign w:val="center"/>
          </w:tcPr>
          <w:p w14:paraId="7C9FF168" w14:textId="39130643" w:rsidR="002C2AFA" w:rsidRPr="002C2AFA" w:rsidRDefault="002C2AFA" w:rsidP="002C2AFA">
            <w:pPr>
              <w:spacing w:after="0" w:line="240" w:lineRule="auto"/>
              <w:rPr>
                <w:sz w:val="21"/>
                <w:szCs w:val="21"/>
              </w:rPr>
            </w:pPr>
            <w:r w:rsidRPr="002C2AFA">
              <w:rPr>
                <w:sz w:val="21"/>
                <w:szCs w:val="21"/>
              </w:rPr>
              <w:t>Local Government, Excluding Education and Hospitals (903999)</w:t>
            </w:r>
          </w:p>
        </w:tc>
        <w:tc>
          <w:tcPr>
            <w:tcW w:w="990" w:type="dxa"/>
            <w:tcBorders>
              <w:left w:val="nil"/>
              <w:right w:val="nil"/>
            </w:tcBorders>
            <w:shd w:val="clear" w:color="auto" w:fill="auto"/>
            <w:noWrap/>
            <w:vAlign w:val="center"/>
          </w:tcPr>
          <w:p w14:paraId="1EFD23BC" w14:textId="50EBEE41" w:rsidR="002C2AFA" w:rsidRPr="002C2AFA" w:rsidRDefault="002C2AFA" w:rsidP="002C2AFA">
            <w:pPr>
              <w:spacing w:after="0" w:line="240" w:lineRule="auto"/>
              <w:jc w:val="center"/>
              <w:rPr>
                <w:sz w:val="21"/>
                <w:szCs w:val="21"/>
              </w:rPr>
            </w:pPr>
            <w:r w:rsidRPr="002C2AFA">
              <w:rPr>
                <w:sz w:val="21"/>
                <w:szCs w:val="21"/>
              </w:rPr>
              <w:t>6,605</w:t>
            </w:r>
          </w:p>
        </w:tc>
        <w:tc>
          <w:tcPr>
            <w:tcW w:w="990" w:type="dxa"/>
            <w:tcBorders>
              <w:left w:val="nil"/>
              <w:right w:val="nil"/>
            </w:tcBorders>
            <w:vAlign w:val="center"/>
          </w:tcPr>
          <w:p w14:paraId="3EE80E42" w14:textId="1733B6F8" w:rsidR="002C2AFA" w:rsidRPr="002C2AFA" w:rsidRDefault="002C2AFA" w:rsidP="002C2AFA">
            <w:pPr>
              <w:spacing w:after="0" w:line="240" w:lineRule="auto"/>
              <w:jc w:val="center"/>
              <w:rPr>
                <w:sz w:val="21"/>
                <w:szCs w:val="21"/>
              </w:rPr>
            </w:pPr>
            <w:r w:rsidRPr="002C2AFA">
              <w:rPr>
                <w:sz w:val="21"/>
                <w:szCs w:val="21"/>
              </w:rPr>
              <w:t>7,064</w:t>
            </w:r>
          </w:p>
        </w:tc>
        <w:tc>
          <w:tcPr>
            <w:tcW w:w="1080" w:type="dxa"/>
            <w:tcBorders>
              <w:left w:val="nil"/>
              <w:right w:val="nil"/>
            </w:tcBorders>
            <w:vAlign w:val="center"/>
          </w:tcPr>
          <w:p w14:paraId="4E24145B" w14:textId="131F950A" w:rsidR="002C2AFA" w:rsidRPr="002C2AFA" w:rsidRDefault="002C2AFA" w:rsidP="002C2AFA">
            <w:pPr>
              <w:spacing w:after="0" w:line="240" w:lineRule="auto"/>
              <w:jc w:val="center"/>
              <w:rPr>
                <w:sz w:val="21"/>
                <w:szCs w:val="21"/>
              </w:rPr>
            </w:pPr>
            <w:r w:rsidRPr="002C2AFA">
              <w:rPr>
                <w:sz w:val="21"/>
                <w:szCs w:val="21"/>
              </w:rPr>
              <w:t>7%</w:t>
            </w:r>
          </w:p>
        </w:tc>
        <w:tc>
          <w:tcPr>
            <w:tcW w:w="990" w:type="dxa"/>
            <w:tcBorders>
              <w:left w:val="nil"/>
              <w:right w:val="nil"/>
            </w:tcBorders>
            <w:vAlign w:val="center"/>
          </w:tcPr>
          <w:p w14:paraId="7050ADFF" w14:textId="0D3EE954" w:rsidR="002C2AFA" w:rsidRPr="002C2AFA" w:rsidRDefault="002C2AFA" w:rsidP="002C2AFA">
            <w:pPr>
              <w:spacing w:after="0" w:line="240" w:lineRule="auto"/>
              <w:jc w:val="center"/>
              <w:rPr>
                <w:sz w:val="21"/>
                <w:szCs w:val="21"/>
              </w:rPr>
            </w:pPr>
            <w:r w:rsidRPr="002C2AFA">
              <w:rPr>
                <w:sz w:val="21"/>
                <w:szCs w:val="21"/>
              </w:rPr>
              <w:t>93.7%</w:t>
            </w:r>
          </w:p>
        </w:tc>
      </w:tr>
      <w:tr w:rsidR="002C2AFA" w:rsidRPr="00C035EC" w14:paraId="01AC674B" w14:textId="77777777" w:rsidTr="00666C9B">
        <w:trPr>
          <w:trHeight w:val="288"/>
        </w:trPr>
        <w:tc>
          <w:tcPr>
            <w:tcW w:w="6300" w:type="dxa"/>
            <w:tcBorders>
              <w:left w:val="nil"/>
              <w:right w:val="nil"/>
            </w:tcBorders>
            <w:shd w:val="clear" w:color="auto" w:fill="auto"/>
            <w:noWrap/>
            <w:vAlign w:val="center"/>
          </w:tcPr>
          <w:p w14:paraId="10F013BA" w14:textId="005042F9" w:rsidR="002C2AFA" w:rsidRPr="002C2AFA" w:rsidRDefault="002C2AFA" w:rsidP="002C2AFA">
            <w:pPr>
              <w:spacing w:after="0" w:line="240" w:lineRule="auto"/>
              <w:rPr>
                <w:rFonts w:eastAsia="Times New Roman"/>
                <w:sz w:val="21"/>
                <w:szCs w:val="21"/>
              </w:rPr>
            </w:pPr>
            <w:r w:rsidRPr="002C2AFA">
              <w:rPr>
                <w:sz w:val="21"/>
                <w:szCs w:val="21"/>
              </w:rPr>
              <w:t>State Government, Excluding Education and Hospitals (902999)</w:t>
            </w:r>
          </w:p>
        </w:tc>
        <w:tc>
          <w:tcPr>
            <w:tcW w:w="990" w:type="dxa"/>
            <w:tcBorders>
              <w:left w:val="nil"/>
              <w:right w:val="nil"/>
            </w:tcBorders>
            <w:shd w:val="clear" w:color="auto" w:fill="auto"/>
            <w:noWrap/>
            <w:vAlign w:val="center"/>
          </w:tcPr>
          <w:p w14:paraId="65318C8D" w14:textId="5E7D10D8" w:rsidR="002C2AFA" w:rsidRPr="002C2AFA" w:rsidRDefault="002C2AFA" w:rsidP="002C2AFA">
            <w:pPr>
              <w:spacing w:after="0" w:line="240" w:lineRule="auto"/>
              <w:jc w:val="center"/>
              <w:rPr>
                <w:rFonts w:eastAsia="Times New Roman"/>
                <w:sz w:val="21"/>
                <w:szCs w:val="21"/>
              </w:rPr>
            </w:pPr>
            <w:r w:rsidRPr="002C2AFA">
              <w:rPr>
                <w:sz w:val="21"/>
                <w:szCs w:val="21"/>
              </w:rPr>
              <w:t>84</w:t>
            </w:r>
          </w:p>
        </w:tc>
        <w:tc>
          <w:tcPr>
            <w:tcW w:w="990" w:type="dxa"/>
            <w:tcBorders>
              <w:left w:val="nil"/>
              <w:right w:val="nil"/>
            </w:tcBorders>
            <w:vAlign w:val="center"/>
          </w:tcPr>
          <w:p w14:paraId="7CD1B5E7" w14:textId="29E8218F" w:rsidR="002C2AFA" w:rsidRPr="002C2AFA" w:rsidRDefault="002C2AFA" w:rsidP="002C2AFA">
            <w:pPr>
              <w:spacing w:after="0" w:line="240" w:lineRule="auto"/>
              <w:jc w:val="center"/>
              <w:rPr>
                <w:sz w:val="21"/>
                <w:szCs w:val="21"/>
              </w:rPr>
            </w:pPr>
            <w:r w:rsidRPr="002C2AFA">
              <w:rPr>
                <w:sz w:val="21"/>
                <w:szCs w:val="21"/>
              </w:rPr>
              <w:t>87</w:t>
            </w:r>
          </w:p>
        </w:tc>
        <w:tc>
          <w:tcPr>
            <w:tcW w:w="1080" w:type="dxa"/>
            <w:tcBorders>
              <w:left w:val="nil"/>
              <w:right w:val="nil"/>
            </w:tcBorders>
            <w:vAlign w:val="center"/>
          </w:tcPr>
          <w:p w14:paraId="49A1BC7F" w14:textId="6E9D868B" w:rsidR="002C2AFA" w:rsidRPr="002C2AFA" w:rsidRDefault="002C2AFA" w:rsidP="002C2AFA">
            <w:pPr>
              <w:spacing w:after="0" w:line="240" w:lineRule="auto"/>
              <w:jc w:val="center"/>
              <w:rPr>
                <w:sz w:val="21"/>
                <w:szCs w:val="21"/>
              </w:rPr>
            </w:pPr>
            <w:r w:rsidRPr="002C2AFA">
              <w:rPr>
                <w:sz w:val="21"/>
                <w:szCs w:val="21"/>
              </w:rPr>
              <w:t>4%</w:t>
            </w:r>
          </w:p>
        </w:tc>
        <w:tc>
          <w:tcPr>
            <w:tcW w:w="990" w:type="dxa"/>
            <w:tcBorders>
              <w:left w:val="nil"/>
              <w:right w:val="nil"/>
            </w:tcBorders>
            <w:vAlign w:val="center"/>
          </w:tcPr>
          <w:p w14:paraId="38E9F017" w14:textId="1816465A" w:rsidR="002C2AFA" w:rsidRPr="002C2AFA" w:rsidRDefault="002C2AFA" w:rsidP="002C2AFA">
            <w:pPr>
              <w:spacing w:after="0" w:line="240" w:lineRule="auto"/>
              <w:jc w:val="center"/>
              <w:rPr>
                <w:rFonts w:eastAsia="Times New Roman"/>
                <w:sz w:val="21"/>
                <w:szCs w:val="21"/>
              </w:rPr>
            </w:pPr>
            <w:r w:rsidRPr="002C2AFA">
              <w:rPr>
                <w:sz w:val="21"/>
                <w:szCs w:val="21"/>
              </w:rPr>
              <w:t>1.2%</w:t>
            </w:r>
          </w:p>
        </w:tc>
      </w:tr>
      <w:tr w:rsidR="002C2AFA" w:rsidRPr="00C035EC" w14:paraId="600C6ECD" w14:textId="77777777" w:rsidTr="00666C9B">
        <w:trPr>
          <w:trHeight w:val="288"/>
        </w:trPr>
        <w:tc>
          <w:tcPr>
            <w:tcW w:w="6300" w:type="dxa"/>
            <w:tcBorders>
              <w:left w:val="nil"/>
              <w:right w:val="nil"/>
            </w:tcBorders>
            <w:shd w:val="clear" w:color="auto" w:fill="auto"/>
            <w:noWrap/>
            <w:vAlign w:val="center"/>
          </w:tcPr>
          <w:p w14:paraId="52126B7F" w14:textId="271B4508" w:rsidR="002C2AFA" w:rsidRPr="002C2AFA" w:rsidRDefault="002C2AFA" w:rsidP="002C2AFA">
            <w:pPr>
              <w:spacing w:after="0" w:line="240" w:lineRule="auto"/>
              <w:rPr>
                <w:rFonts w:eastAsia="Times New Roman"/>
                <w:sz w:val="21"/>
                <w:szCs w:val="21"/>
              </w:rPr>
            </w:pPr>
            <w:r w:rsidRPr="002C2AFA">
              <w:rPr>
                <w:sz w:val="21"/>
                <w:szCs w:val="21"/>
              </w:rPr>
              <w:t>All Other Support Services (561990)</w:t>
            </w:r>
          </w:p>
        </w:tc>
        <w:tc>
          <w:tcPr>
            <w:tcW w:w="990" w:type="dxa"/>
            <w:tcBorders>
              <w:left w:val="nil"/>
              <w:right w:val="nil"/>
            </w:tcBorders>
            <w:shd w:val="clear" w:color="auto" w:fill="auto"/>
            <w:noWrap/>
            <w:vAlign w:val="center"/>
          </w:tcPr>
          <w:p w14:paraId="27B2BFDB" w14:textId="3D3246DE" w:rsidR="002C2AFA" w:rsidRPr="002C2AFA" w:rsidRDefault="002C2AFA" w:rsidP="002C2AFA">
            <w:pPr>
              <w:spacing w:after="0" w:line="240" w:lineRule="auto"/>
              <w:jc w:val="center"/>
              <w:rPr>
                <w:rFonts w:eastAsia="Times New Roman"/>
                <w:sz w:val="21"/>
                <w:szCs w:val="21"/>
              </w:rPr>
            </w:pPr>
            <w:r w:rsidRPr="002C2AFA">
              <w:rPr>
                <w:sz w:val="21"/>
                <w:szCs w:val="21"/>
              </w:rPr>
              <w:t>83</w:t>
            </w:r>
          </w:p>
        </w:tc>
        <w:tc>
          <w:tcPr>
            <w:tcW w:w="990" w:type="dxa"/>
            <w:tcBorders>
              <w:left w:val="nil"/>
              <w:right w:val="nil"/>
            </w:tcBorders>
            <w:vAlign w:val="center"/>
          </w:tcPr>
          <w:p w14:paraId="69F4C733" w14:textId="37E0048E" w:rsidR="002C2AFA" w:rsidRPr="002C2AFA" w:rsidRDefault="002C2AFA" w:rsidP="002C2AFA">
            <w:pPr>
              <w:spacing w:after="0" w:line="240" w:lineRule="auto"/>
              <w:jc w:val="center"/>
              <w:rPr>
                <w:sz w:val="21"/>
                <w:szCs w:val="21"/>
              </w:rPr>
            </w:pPr>
            <w:r w:rsidRPr="002C2AFA">
              <w:rPr>
                <w:sz w:val="21"/>
                <w:szCs w:val="21"/>
              </w:rPr>
              <w:t>79</w:t>
            </w:r>
          </w:p>
        </w:tc>
        <w:tc>
          <w:tcPr>
            <w:tcW w:w="1080" w:type="dxa"/>
            <w:tcBorders>
              <w:left w:val="nil"/>
              <w:right w:val="nil"/>
            </w:tcBorders>
            <w:vAlign w:val="center"/>
          </w:tcPr>
          <w:p w14:paraId="2CED01E2" w14:textId="46909923" w:rsidR="002C2AFA" w:rsidRPr="002C2AFA" w:rsidRDefault="002C2AFA" w:rsidP="002C2AFA">
            <w:pPr>
              <w:spacing w:after="0" w:line="240" w:lineRule="auto"/>
              <w:jc w:val="center"/>
              <w:rPr>
                <w:sz w:val="21"/>
                <w:szCs w:val="21"/>
              </w:rPr>
            </w:pPr>
            <w:r w:rsidRPr="002C2AFA">
              <w:rPr>
                <w:sz w:val="21"/>
                <w:szCs w:val="21"/>
              </w:rPr>
              <w:t xml:space="preserve"> (5%)</w:t>
            </w:r>
          </w:p>
        </w:tc>
        <w:tc>
          <w:tcPr>
            <w:tcW w:w="990" w:type="dxa"/>
            <w:tcBorders>
              <w:left w:val="nil"/>
              <w:right w:val="nil"/>
            </w:tcBorders>
            <w:vAlign w:val="center"/>
          </w:tcPr>
          <w:p w14:paraId="0F76EA6F" w14:textId="722BF673" w:rsidR="002C2AFA" w:rsidRPr="002C2AFA" w:rsidRDefault="002C2AFA" w:rsidP="002C2AFA">
            <w:pPr>
              <w:spacing w:after="0" w:line="240" w:lineRule="auto"/>
              <w:jc w:val="center"/>
              <w:rPr>
                <w:rFonts w:eastAsia="Times New Roman"/>
                <w:sz w:val="21"/>
                <w:szCs w:val="21"/>
              </w:rPr>
            </w:pPr>
            <w:r w:rsidRPr="002C2AFA">
              <w:rPr>
                <w:sz w:val="21"/>
                <w:szCs w:val="21"/>
              </w:rPr>
              <w:t>1.2%</w:t>
            </w:r>
          </w:p>
        </w:tc>
      </w:tr>
      <w:tr w:rsidR="002C2AFA" w:rsidRPr="00C035EC" w14:paraId="1BBDEF13" w14:textId="77777777" w:rsidTr="00666C9B">
        <w:trPr>
          <w:trHeight w:val="288"/>
        </w:trPr>
        <w:tc>
          <w:tcPr>
            <w:tcW w:w="6300" w:type="dxa"/>
            <w:tcBorders>
              <w:left w:val="nil"/>
              <w:right w:val="nil"/>
            </w:tcBorders>
            <w:shd w:val="clear" w:color="auto" w:fill="auto"/>
            <w:noWrap/>
            <w:vAlign w:val="center"/>
          </w:tcPr>
          <w:p w14:paraId="6B973C71" w14:textId="565A7A93" w:rsidR="002C2AFA" w:rsidRPr="002C2AFA" w:rsidRDefault="002C2AFA" w:rsidP="002C2AFA">
            <w:pPr>
              <w:spacing w:after="0" w:line="240" w:lineRule="auto"/>
              <w:rPr>
                <w:sz w:val="21"/>
                <w:szCs w:val="21"/>
              </w:rPr>
            </w:pPr>
            <w:r w:rsidRPr="002C2AFA">
              <w:rPr>
                <w:sz w:val="21"/>
                <w:szCs w:val="21"/>
              </w:rPr>
              <w:t>Federal Government, Civilian, Excluding Postal Service (901199)</w:t>
            </w:r>
          </w:p>
        </w:tc>
        <w:tc>
          <w:tcPr>
            <w:tcW w:w="990" w:type="dxa"/>
            <w:tcBorders>
              <w:left w:val="nil"/>
              <w:right w:val="nil"/>
            </w:tcBorders>
            <w:shd w:val="clear" w:color="auto" w:fill="auto"/>
            <w:noWrap/>
            <w:vAlign w:val="center"/>
          </w:tcPr>
          <w:p w14:paraId="23F6BA48" w14:textId="20FA1A5A" w:rsidR="002C2AFA" w:rsidRPr="002C2AFA" w:rsidRDefault="002C2AFA" w:rsidP="002C2AFA">
            <w:pPr>
              <w:spacing w:after="0" w:line="240" w:lineRule="auto"/>
              <w:jc w:val="center"/>
              <w:rPr>
                <w:sz w:val="21"/>
                <w:szCs w:val="21"/>
              </w:rPr>
            </w:pPr>
            <w:r w:rsidRPr="002C2AFA">
              <w:rPr>
                <w:sz w:val="21"/>
                <w:szCs w:val="21"/>
              </w:rPr>
              <w:t>79</w:t>
            </w:r>
          </w:p>
        </w:tc>
        <w:tc>
          <w:tcPr>
            <w:tcW w:w="990" w:type="dxa"/>
            <w:tcBorders>
              <w:left w:val="nil"/>
              <w:right w:val="nil"/>
            </w:tcBorders>
            <w:vAlign w:val="center"/>
          </w:tcPr>
          <w:p w14:paraId="5E16C46A" w14:textId="4A327685" w:rsidR="002C2AFA" w:rsidRPr="002C2AFA" w:rsidRDefault="002C2AFA" w:rsidP="002C2AFA">
            <w:pPr>
              <w:spacing w:after="0" w:line="240" w:lineRule="auto"/>
              <w:jc w:val="center"/>
              <w:rPr>
                <w:sz w:val="21"/>
                <w:szCs w:val="21"/>
              </w:rPr>
            </w:pPr>
            <w:r w:rsidRPr="002C2AFA">
              <w:rPr>
                <w:sz w:val="21"/>
                <w:szCs w:val="21"/>
              </w:rPr>
              <w:t>78</w:t>
            </w:r>
          </w:p>
        </w:tc>
        <w:tc>
          <w:tcPr>
            <w:tcW w:w="1080" w:type="dxa"/>
            <w:tcBorders>
              <w:left w:val="nil"/>
              <w:right w:val="nil"/>
            </w:tcBorders>
            <w:vAlign w:val="center"/>
          </w:tcPr>
          <w:p w14:paraId="652F80DF" w14:textId="63451D39" w:rsidR="002C2AFA" w:rsidRPr="002C2AFA" w:rsidRDefault="002C2AFA" w:rsidP="002C2AFA">
            <w:pPr>
              <w:spacing w:after="0" w:line="240" w:lineRule="auto"/>
              <w:jc w:val="center"/>
              <w:rPr>
                <w:sz w:val="21"/>
                <w:szCs w:val="21"/>
              </w:rPr>
            </w:pPr>
            <w:r w:rsidRPr="002C2AFA">
              <w:rPr>
                <w:sz w:val="21"/>
                <w:szCs w:val="21"/>
              </w:rPr>
              <w:t xml:space="preserve"> (1%)</w:t>
            </w:r>
          </w:p>
        </w:tc>
        <w:tc>
          <w:tcPr>
            <w:tcW w:w="990" w:type="dxa"/>
            <w:tcBorders>
              <w:left w:val="nil"/>
              <w:right w:val="nil"/>
            </w:tcBorders>
            <w:vAlign w:val="center"/>
          </w:tcPr>
          <w:p w14:paraId="4B55201E" w14:textId="3CD89E16" w:rsidR="002C2AFA" w:rsidRPr="002C2AFA" w:rsidRDefault="002C2AFA" w:rsidP="002C2AFA">
            <w:pPr>
              <w:spacing w:after="0" w:line="240" w:lineRule="auto"/>
              <w:jc w:val="center"/>
              <w:rPr>
                <w:sz w:val="21"/>
                <w:szCs w:val="21"/>
              </w:rPr>
            </w:pPr>
            <w:r w:rsidRPr="002C2AFA">
              <w:rPr>
                <w:sz w:val="21"/>
                <w:szCs w:val="21"/>
              </w:rPr>
              <w:t>1.1%</w:t>
            </w:r>
          </w:p>
        </w:tc>
      </w:tr>
      <w:tr w:rsidR="002C2AFA" w:rsidRPr="00C035EC" w14:paraId="0C93E567" w14:textId="77777777" w:rsidTr="00666C9B">
        <w:trPr>
          <w:trHeight w:val="288"/>
        </w:trPr>
        <w:tc>
          <w:tcPr>
            <w:tcW w:w="6300" w:type="dxa"/>
            <w:tcBorders>
              <w:left w:val="nil"/>
              <w:right w:val="nil"/>
            </w:tcBorders>
            <w:shd w:val="clear" w:color="auto" w:fill="auto"/>
            <w:noWrap/>
            <w:vAlign w:val="center"/>
          </w:tcPr>
          <w:p w14:paraId="60896D03" w14:textId="45AAC785" w:rsidR="002C2AFA" w:rsidRPr="002C2AFA" w:rsidRDefault="002C2AFA" w:rsidP="002C2AFA">
            <w:pPr>
              <w:spacing w:after="0" w:line="240" w:lineRule="auto"/>
              <w:rPr>
                <w:sz w:val="21"/>
                <w:szCs w:val="21"/>
              </w:rPr>
            </w:pPr>
            <w:r w:rsidRPr="002C2AFA">
              <w:rPr>
                <w:sz w:val="21"/>
                <w:szCs w:val="21"/>
              </w:rPr>
              <w:t>Convention and Trade Show Organizers (561920)</w:t>
            </w:r>
          </w:p>
        </w:tc>
        <w:tc>
          <w:tcPr>
            <w:tcW w:w="990" w:type="dxa"/>
            <w:tcBorders>
              <w:left w:val="nil"/>
              <w:right w:val="nil"/>
            </w:tcBorders>
            <w:shd w:val="clear" w:color="auto" w:fill="auto"/>
            <w:noWrap/>
            <w:vAlign w:val="center"/>
          </w:tcPr>
          <w:p w14:paraId="13280660" w14:textId="389AB65B" w:rsidR="002C2AFA" w:rsidRPr="002C2AFA" w:rsidRDefault="002C2AFA" w:rsidP="002C2AFA">
            <w:pPr>
              <w:spacing w:after="0" w:line="240" w:lineRule="auto"/>
              <w:jc w:val="center"/>
              <w:rPr>
                <w:sz w:val="21"/>
                <w:szCs w:val="21"/>
              </w:rPr>
            </w:pPr>
            <w:r w:rsidRPr="002C2AFA">
              <w:rPr>
                <w:sz w:val="21"/>
                <w:szCs w:val="21"/>
              </w:rPr>
              <w:t>67</w:t>
            </w:r>
          </w:p>
        </w:tc>
        <w:tc>
          <w:tcPr>
            <w:tcW w:w="990" w:type="dxa"/>
            <w:tcBorders>
              <w:left w:val="nil"/>
              <w:right w:val="nil"/>
            </w:tcBorders>
            <w:vAlign w:val="center"/>
          </w:tcPr>
          <w:p w14:paraId="2311D77D" w14:textId="5701A73C" w:rsidR="002C2AFA" w:rsidRPr="002C2AFA" w:rsidRDefault="002C2AFA" w:rsidP="002C2AFA">
            <w:pPr>
              <w:spacing w:after="0" w:line="240" w:lineRule="auto"/>
              <w:jc w:val="center"/>
              <w:rPr>
                <w:sz w:val="21"/>
                <w:szCs w:val="21"/>
              </w:rPr>
            </w:pPr>
            <w:r w:rsidRPr="002C2AFA">
              <w:rPr>
                <w:sz w:val="21"/>
                <w:szCs w:val="21"/>
              </w:rPr>
              <w:t>79</w:t>
            </w:r>
          </w:p>
        </w:tc>
        <w:tc>
          <w:tcPr>
            <w:tcW w:w="1080" w:type="dxa"/>
            <w:tcBorders>
              <w:left w:val="nil"/>
              <w:right w:val="nil"/>
            </w:tcBorders>
            <w:vAlign w:val="center"/>
          </w:tcPr>
          <w:p w14:paraId="621854BB" w14:textId="55278FC3" w:rsidR="002C2AFA" w:rsidRPr="002C2AFA" w:rsidRDefault="002C2AFA" w:rsidP="002C2AFA">
            <w:pPr>
              <w:spacing w:after="0" w:line="240" w:lineRule="auto"/>
              <w:jc w:val="center"/>
              <w:rPr>
                <w:sz w:val="21"/>
                <w:szCs w:val="21"/>
              </w:rPr>
            </w:pPr>
            <w:r w:rsidRPr="002C2AFA">
              <w:rPr>
                <w:sz w:val="21"/>
                <w:szCs w:val="21"/>
              </w:rPr>
              <w:t>18%</w:t>
            </w:r>
          </w:p>
        </w:tc>
        <w:tc>
          <w:tcPr>
            <w:tcW w:w="990" w:type="dxa"/>
            <w:tcBorders>
              <w:left w:val="nil"/>
              <w:right w:val="nil"/>
            </w:tcBorders>
            <w:vAlign w:val="center"/>
          </w:tcPr>
          <w:p w14:paraId="01895524" w14:textId="78C0C143" w:rsidR="002C2AFA" w:rsidRPr="002C2AFA" w:rsidRDefault="002C2AFA" w:rsidP="002C2AFA">
            <w:pPr>
              <w:spacing w:after="0" w:line="240" w:lineRule="auto"/>
              <w:jc w:val="center"/>
              <w:rPr>
                <w:sz w:val="21"/>
                <w:szCs w:val="21"/>
              </w:rPr>
            </w:pPr>
            <w:r w:rsidRPr="002C2AFA">
              <w:rPr>
                <w:sz w:val="21"/>
                <w:szCs w:val="21"/>
              </w:rPr>
              <w:t>1.0%</w:t>
            </w:r>
          </w:p>
        </w:tc>
      </w:tr>
      <w:tr w:rsidR="002C2AFA" w:rsidRPr="00C035EC" w14:paraId="5F815D95" w14:textId="77777777" w:rsidTr="00666C9B">
        <w:trPr>
          <w:trHeight w:val="288"/>
        </w:trPr>
        <w:tc>
          <w:tcPr>
            <w:tcW w:w="6300" w:type="dxa"/>
            <w:tcBorders>
              <w:left w:val="nil"/>
              <w:right w:val="nil"/>
            </w:tcBorders>
            <w:shd w:val="clear" w:color="auto" w:fill="auto"/>
            <w:noWrap/>
            <w:vAlign w:val="center"/>
          </w:tcPr>
          <w:p w14:paraId="20D4510D" w14:textId="14ACB735" w:rsidR="002C2AFA" w:rsidRPr="002C2AFA" w:rsidRDefault="002C2AFA" w:rsidP="002C2AFA">
            <w:pPr>
              <w:spacing w:after="0" w:line="240" w:lineRule="auto"/>
              <w:rPr>
                <w:sz w:val="21"/>
                <w:szCs w:val="21"/>
              </w:rPr>
            </w:pPr>
            <w:r w:rsidRPr="002C2AFA">
              <w:rPr>
                <w:sz w:val="21"/>
                <w:szCs w:val="21"/>
              </w:rPr>
              <w:t>Packaging and Labeling Services (561910)</w:t>
            </w:r>
          </w:p>
        </w:tc>
        <w:tc>
          <w:tcPr>
            <w:tcW w:w="990" w:type="dxa"/>
            <w:tcBorders>
              <w:left w:val="nil"/>
              <w:right w:val="nil"/>
            </w:tcBorders>
            <w:shd w:val="clear" w:color="auto" w:fill="auto"/>
            <w:noWrap/>
            <w:vAlign w:val="center"/>
          </w:tcPr>
          <w:p w14:paraId="0C361A48" w14:textId="14776938" w:rsidR="002C2AFA" w:rsidRPr="002C2AFA" w:rsidRDefault="002C2AFA" w:rsidP="002C2AFA">
            <w:pPr>
              <w:spacing w:after="0" w:line="240" w:lineRule="auto"/>
              <w:jc w:val="center"/>
              <w:rPr>
                <w:sz w:val="21"/>
                <w:szCs w:val="21"/>
              </w:rPr>
            </w:pPr>
            <w:r w:rsidRPr="002C2AFA">
              <w:rPr>
                <w:sz w:val="21"/>
                <w:szCs w:val="21"/>
              </w:rPr>
              <w:t>37</w:t>
            </w:r>
          </w:p>
        </w:tc>
        <w:tc>
          <w:tcPr>
            <w:tcW w:w="990" w:type="dxa"/>
            <w:tcBorders>
              <w:left w:val="nil"/>
              <w:right w:val="nil"/>
            </w:tcBorders>
            <w:vAlign w:val="center"/>
          </w:tcPr>
          <w:p w14:paraId="40E0B626" w14:textId="23EDBCD1" w:rsidR="002C2AFA" w:rsidRPr="002C2AFA" w:rsidRDefault="002C2AFA" w:rsidP="002C2AFA">
            <w:pPr>
              <w:spacing w:after="0" w:line="240" w:lineRule="auto"/>
              <w:jc w:val="center"/>
              <w:rPr>
                <w:sz w:val="21"/>
                <w:szCs w:val="21"/>
              </w:rPr>
            </w:pPr>
            <w:r w:rsidRPr="002C2AFA">
              <w:rPr>
                <w:sz w:val="21"/>
                <w:szCs w:val="21"/>
              </w:rPr>
              <w:t>46</w:t>
            </w:r>
          </w:p>
        </w:tc>
        <w:tc>
          <w:tcPr>
            <w:tcW w:w="1080" w:type="dxa"/>
            <w:tcBorders>
              <w:left w:val="nil"/>
              <w:right w:val="nil"/>
            </w:tcBorders>
            <w:vAlign w:val="center"/>
          </w:tcPr>
          <w:p w14:paraId="31721225" w14:textId="0437E0F6" w:rsidR="002C2AFA" w:rsidRPr="002C2AFA" w:rsidRDefault="002C2AFA" w:rsidP="002C2AFA">
            <w:pPr>
              <w:spacing w:after="0" w:line="240" w:lineRule="auto"/>
              <w:jc w:val="center"/>
              <w:rPr>
                <w:sz w:val="21"/>
                <w:szCs w:val="21"/>
              </w:rPr>
            </w:pPr>
            <w:r w:rsidRPr="002C2AFA">
              <w:rPr>
                <w:sz w:val="21"/>
                <w:szCs w:val="21"/>
              </w:rPr>
              <w:t>24%</w:t>
            </w:r>
          </w:p>
        </w:tc>
        <w:tc>
          <w:tcPr>
            <w:tcW w:w="990" w:type="dxa"/>
            <w:tcBorders>
              <w:left w:val="nil"/>
              <w:right w:val="nil"/>
            </w:tcBorders>
            <w:vAlign w:val="center"/>
          </w:tcPr>
          <w:p w14:paraId="129B00FB" w14:textId="04ED8141" w:rsidR="002C2AFA" w:rsidRPr="002C2AFA" w:rsidRDefault="002C2AFA" w:rsidP="002C2AFA">
            <w:pPr>
              <w:spacing w:after="0" w:line="240" w:lineRule="auto"/>
              <w:jc w:val="center"/>
              <w:rPr>
                <w:sz w:val="21"/>
                <w:szCs w:val="21"/>
              </w:rPr>
            </w:pPr>
            <w:r w:rsidRPr="002C2AFA">
              <w:rPr>
                <w:sz w:val="21"/>
                <w:szCs w:val="21"/>
              </w:rPr>
              <w:t>0.5%</w:t>
            </w:r>
          </w:p>
        </w:tc>
      </w:tr>
      <w:tr w:rsidR="002C2AFA" w:rsidRPr="00C035EC" w14:paraId="107F8746" w14:textId="77777777" w:rsidTr="00666C9B">
        <w:trPr>
          <w:trHeight w:val="305"/>
        </w:trPr>
        <w:tc>
          <w:tcPr>
            <w:tcW w:w="6300" w:type="dxa"/>
            <w:tcBorders>
              <w:left w:val="nil"/>
              <w:right w:val="nil"/>
            </w:tcBorders>
            <w:shd w:val="clear" w:color="auto" w:fill="auto"/>
            <w:noWrap/>
            <w:vAlign w:val="center"/>
          </w:tcPr>
          <w:p w14:paraId="00F00EC3" w14:textId="3BB0CD9A" w:rsidR="002C2AFA" w:rsidRPr="002C2AFA" w:rsidRDefault="00C309E6" w:rsidP="002C2AFA">
            <w:pPr>
              <w:spacing w:after="0" w:line="240" w:lineRule="auto"/>
              <w:rPr>
                <w:sz w:val="21"/>
                <w:szCs w:val="21"/>
              </w:rPr>
            </w:pPr>
            <w:r>
              <w:rPr>
                <w:sz w:val="21"/>
                <w:szCs w:val="21"/>
              </w:rPr>
              <w:t>R&amp;D</w:t>
            </w:r>
            <w:r w:rsidR="002C2AFA" w:rsidRPr="002C2AFA">
              <w:rPr>
                <w:sz w:val="21"/>
                <w:szCs w:val="21"/>
              </w:rPr>
              <w:t xml:space="preserve"> i</w:t>
            </w:r>
            <w:r>
              <w:rPr>
                <w:sz w:val="21"/>
                <w:szCs w:val="21"/>
              </w:rPr>
              <w:t>n the Physical, Engineering &amp;</w:t>
            </w:r>
            <w:r w:rsidR="002C2AFA" w:rsidRPr="002C2AFA">
              <w:rPr>
                <w:sz w:val="21"/>
                <w:szCs w:val="21"/>
              </w:rPr>
              <w:t xml:space="preserve"> Lif</w:t>
            </w:r>
            <w:r>
              <w:rPr>
                <w:sz w:val="21"/>
                <w:szCs w:val="21"/>
              </w:rPr>
              <w:t xml:space="preserve">e Sciences except Biotech </w:t>
            </w:r>
            <w:r w:rsidR="002C2AFA" w:rsidRPr="00300220">
              <w:rPr>
                <w:sz w:val="20"/>
                <w:szCs w:val="20"/>
              </w:rPr>
              <w:t>(541712)</w:t>
            </w:r>
          </w:p>
        </w:tc>
        <w:tc>
          <w:tcPr>
            <w:tcW w:w="990" w:type="dxa"/>
            <w:tcBorders>
              <w:left w:val="nil"/>
              <w:right w:val="nil"/>
            </w:tcBorders>
            <w:shd w:val="clear" w:color="auto" w:fill="auto"/>
            <w:noWrap/>
            <w:vAlign w:val="center"/>
          </w:tcPr>
          <w:p w14:paraId="147300BF" w14:textId="0B384555" w:rsidR="002C2AFA" w:rsidRPr="002C2AFA" w:rsidRDefault="002C2AFA" w:rsidP="002C2AFA">
            <w:pPr>
              <w:spacing w:after="0" w:line="240" w:lineRule="auto"/>
              <w:jc w:val="center"/>
              <w:rPr>
                <w:sz w:val="21"/>
                <w:szCs w:val="21"/>
              </w:rPr>
            </w:pPr>
            <w:r w:rsidRPr="002C2AFA">
              <w:rPr>
                <w:sz w:val="21"/>
                <w:szCs w:val="21"/>
              </w:rPr>
              <w:t>13</w:t>
            </w:r>
          </w:p>
        </w:tc>
        <w:tc>
          <w:tcPr>
            <w:tcW w:w="990" w:type="dxa"/>
            <w:tcBorders>
              <w:left w:val="nil"/>
              <w:right w:val="nil"/>
            </w:tcBorders>
            <w:vAlign w:val="center"/>
          </w:tcPr>
          <w:p w14:paraId="53D7DF06" w14:textId="11F730A0" w:rsidR="002C2AFA" w:rsidRPr="002C2AFA" w:rsidRDefault="002C2AFA" w:rsidP="002C2AFA">
            <w:pPr>
              <w:spacing w:after="0" w:line="240" w:lineRule="auto"/>
              <w:jc w:val="center"/>
              <w:rPr>
                <w:sz w:val="21"/>
                <w:szCs w:val="21"/>
              </w:rPr>
            </w:pPr>
            <w:r w:rsidRPr="002C2AFA">
              <w:rPr>
                <w:sz w:val="21"/>
                <w:szCs w:val="21"/>
              </w:rPr>
              <w:t>14</w:t>
            </w:r>
          </w:p>
        </w:tc>
        <w:tc>
          <w:tcPr>
            <w:tcW w:w="1080" w:type="dxa"/>
            <w:tcBorders>
              <w:left w:val="nil"/>
              <w:right w:val="nil"/>
            </w:tcBorders>
            <w:vAlign w:val="center"/>
          </w:tcPr>
          <w:p w14:paraId="2350D252" w14:textId="55780E49" w:rsidR="002C2AFA" w:rsidRPr="002C2AFA" w:rsidRDefault="002C2AFA" w:rsidP="002C2AFA">
            <w:pPr>
              <w:spacing w:after="0" w:line="240" w:lineRule="auto"/>
              <w:jc w:val="center"/>
              <w:rPr>
                <w:sz w:val="21"/>
                <w:szCs w:val="21"/>
              </w:rPr>
            </w:pPr>
            <w:r w:rsidRPr="002C2AFA">
              <w:rPr>
                <w:sz w:val="21"/>
                <w:szCs w:val="21"/>
              </w:rPr>
              <w:t>8%</w:t>
            </w:r>
          </w:p>
        </w:tc>
        <w:tc>
          <w:tcPr>
            <w:tcW w:w="990" w:type="dxa"/>
            <w:tcBorders>
              <w:left w:val="nil"/>
              <w:right w:val="nil"/>
            </w:tcBorders>
            <w:vAlign w:val="center"/>
          </w:tcPr>
          <w:p w14:paraId="1AF051D1" w14:textId="2B17724D" w:rsidR="002C2AFA" w:rsidRPr="002C2AFA" w:rsidRDefault="002C2AFA" w:rsidP="002C2AFA">
            <w:pPr>
              <w:spacing w:after="0" w:line="240" w:lineRule="auto"/>
              <w:jc w:val="center"/>
              <w:rPr>
                <w:sz w:val="21"/>
                <w:szCs w:val="21"/>
              </w:rPr>
            </w:pPr>
            <w:r w:rsidRPr="002C2AFA">
              <w:rPr>
                <w:sz w:val="21"/>
                <w:szCs w:val="21"/>
              </w:rPr>
              <w:t>0.2%</w:t>
            </w:r>
          </w:p>
        </w:tc>
      </w:tr>
    </w:tbl>
    <w:p w14:paraId="6B20167B" w14:textId="0CAB9818" w:rsidR="006E3877" w:rsidRPr="006E3877" w:rsidRDefault="006E3877" w:rsidP="005A7931">
      <w:pPr>
        <w:spacing w:after="240"/>
        <w:ind w:left="144"/>
        <w:rPr>
          <w:i/>
          <w:sz w:val="20"/>
          <w:szCs w:val="20"/>
        </w:rPr>
      </w:pPr>
      <w:r w:rsidRPr="006E3877">
        <w:rPr>
          <w:i/>
          <w:sz w:val="20"/>
          <w:szCs w:val="20"/>
        </w:rPr>
        <w:t>Source: EMSI 2017.3</w:t>
      </w:r>
    </w:p>
    <w:p w14:paraId="4C9E14D6" w14:textId="1E4AE098" w:rsidR="001342CC" w:rsidRDefault="00027B73" w:rsidP="00046343">
      <w:pPr>
        <w:pStyle w:val="NoSpacing"/>
        <w:spacing w:after="40"/>
        <w:rPr>
          <w:b/>
        </w:rPr>
      </w:pPr>
      <w:proofErr w:type="gramStart"/>
      <w:r>
        <w:rPr>
          <w:b/>
        </w:rPr>
        <w:t>Table 6</w:t>
      </w:r>
      <w:r w:rsidR="001342CC" w:rsidRPr="00552133">
        <w:rPr>
          <w:b/>
        </w:rPr>
        <w:t>.</w:t>
      </w:r>
      <w:proofErr w:type="gramEnd"/>
      <w:r w:rsidR="001342CC" w:rsidRPr="00552133">
        <w:rPr>
          <w:b/>
        </w:rPr>
        <w:t xml:space="preserve"> Top Employers Posting Jobs </w:t>
      </w:r>
      <w:r w:rsidR="006E3877">
        <w:rPr>
          <w:b/>
        </w:rPr>
        <w:t xml:space="preserve">in Bay Region </w:t>
      </w:r>
      <w:r w:rsidR="006E2B6C">
        <w:rPr>
          <w:b/>
        </w:rPr>
        <w:t>for latest 12 months (Nov. 2016 – Oct. 2017)</w:t>
      </w:r>
    </w:p>
    <w:tbl>
      <w:tblPr>
        <w:tblW w:w="10077" w:type="dxa"/>
        <w:tblInd w:w="9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2877"/>
        <w:gridCol w:w="566"/>
        <w:gridCol w:w="1144"/>
        <w:gridCol w:w="3600"/>
        <w:gridCol w:w="810"/>
        <w:gridCol w:w="1080"/>
      </w:tblGrid>
      <w:tr w:rsidR="00A75208" w:rsidRPr="00D122C9" w14:paraId="58D2A655" w14:textId="06AEB4E2" w:rsidTr="00A75208">
        <w:trPr>
          <w:trHeight w:val="260"/>
        </w:trPr>
        <w:tc>
          <w:tcPr>
            <w:tcW w:w="2877" w:type="dxa"/>
            <w:tcBorders>
              <w:top w:val="single" w:sz="4" w:space="0" w:color="BFBFBF" w:themeColor="background1" w:themeShade="BF"/>
              <w:left w:val="nil"/>
              <w:bottom w:val="nil"/>
              <w:right w:val="nil"/>
            </w:tcBorders>
            <w:shd w:val="clear" w:color="auto" w:fill="F2F8C9" w:themeFill="accent2" w:themeFillTint="33"/>
            <w:noWrap/>
            <w:vAlign w:val="center"/>
            <w:hideMark/>
          </w:tcPr>
          <w:p w14:paraId="2328C33C" w14:textId="77777777" w:rsidR="00A75208" w:rsidRPr="00D122C9" w:rsidRDefault="00A75208" w:rsidP="00A75208">
            <w:pPr>
              <w:spacing w:after="0" w:line="240" w:lineRule="auto"/>
              <w:rPr>
                <w:rFonts w:asciiTheme="majorHAnsi" w:eastAsia="Times New Roman" w:hAnsiTheme="majorHAnsi"/>
                <w:b/>
              </w:rPr>
            </w:pPr>
            <w:r w:rsidRPr="00D122C9">
              <w:rPr>
                <w:rFonts w:asciiTheme="majorHAnsi" w:eastAsia="Times New Roman" w:hAnsiTheme="majorHAnsi"/>
                <w:b/>
              </w:rPr>
              <w:t>Employer</w:t>
            </w:r>
          </w:p>
        </w:tc>
        <w:tc>
          <w:tcPr>
            <w:tcW w:w="566" w:type="dxa"/>
            <w:tcBorders>
              <w:top w:val="single" w:sz="4" w:space="0" w:color="BFBFBF" w:themeColor="background1" w:themeShade="BF"/>
              <w:left w:val="nil"/>
              <w:bottom w:val="nil"/>
              <w:right w:val="nil"/>
            </w:tcBorders>
            <w:shd w:val="clear" w:color="auto" w:fill="F2F8C9" w:themeFill="accent2" w:themeFillTint="33"/>
            <w:noWrap/>
            <w:vAlign w:val="center"/>
            <w:hideMark/>
          </w:tcPr>
          <w:p w14:paraId="6DD6A079" w14:textId="6750B3D3" w:rsidR="00A75208" w:rsidRPr="00D122C9" w:rsidRDefault="00A75208" w:rsidP="00A75208">
            <w:pPr>
              <w:spacing w:after="0" w:line="240" w:lineRule="auto"/>
              <w:jc w:val="center"/>
              <w:rPr>
                <w:rFonts w:asciiTheme="majorHAnsi" w:eastAsia="Times New Roman" w:hAnsiTheme="majorHAnsi"/>
                <w:b/>
              </w:rPr>
            </w:pPr>
            <w:r>
              <w:rPr>
                <w:rFonts w:asciiTheme="majorHAnsi" w:eastAsia="Times New Roman" w:hAnsiTheme="majorHAnsi"/>
                <w:b/>
              </w:rPr>
              <w:t>Bay</w:t>
            </w:r>
          </w:p>
        </w:tc>
        <w:tc>
          <w:tcPr>
            <w:tcW w:w="1144" w:type="dxa"/>
            <w:tcBorders>
              <w:top w:val="single" w:sz="4" w:space="0" w:color="BFBFBF" w:themeColor="background1" w:themeShade="BF"/>
              <w:left w:val="nil"/>
              <w:bottom w:val="nil"/>
              <w:right w:val="nil"/>
            </w:tcBorders>
            <w:shd w:val="clear" w:color="auto" w:fill="F2F8C9" w:themeFill="accent2" w:themeFillTint="33"/>
            <w:vAlign w:val="center"/>
          </w:tcPr>
          <w:p w14:paraId="22F2D499" w14:textId="5F0CFBBD" w:rsidR="00A75208" w:rsidRDefault="00A75208" w:rsidP="00A75208">
            <w:pPr>
              <w:spacing w:after="0" w:line="240" w:lineRule="auto"/>
              <w:jc w:val="center"/>
              <w:rPr>
                <w:rFonts w:asciiTheme="majorHAnsi" w:eastAsia="Times New Roman" w:hAnsiTheme="majorHAnsi"/>
                <w:b/>
              </w:rPr>
            </w:pPr>
            <w:r>
              <w:rPr>
                <w:rFonts w:asciiTheme="majorHAnsi" w:eastAsia="Times New Roman" w:hAnsiTheme="majorHAnsi"/>
                <w:b/>
              </w:rPr>
              <w:t>East Bay</w:t>
            </w:r>
          </w:p>
        </w:tc>
        <w:tc>
          <w:tcPr>
            <w:tcW w:w="3600" w:type="dxa"/>
            <w:tcBorders>
              <w:top w:val="single" w:sz="4" w:space="0" w:color="BFBFBF" w:themeColor="background1" w:themeShade="BF"/>
              <w:left w:val="nil"/>
              <w:bottom w:val="nil"/>
              <w:right w:val="nil"/>
            </w:tcBorders>
            <w:shd w:val="clear" w:color="auto" w:fill="F2F8C9" w:themeFill="accent2" w:themeFillTint="33"/>
            <w:vAlign w:val="center"/>
          </w:tcPr>
          <w:p w14:paraId="636BF469" w14:textId="302F40E2" w:rsidR="00A75208" w:rsidRDefault="00A75208" w:rsidP="00A75208">
            <w:pPr>
              <w:spacing w:after="0" w:line="240" w:lineRule="auto"/>
              <w:rPr>
                <w:rFonts w:asciiTheme="majorHAnsi" w:eastAsia="Times New Roman" w:hAnsiTheme="majorHAnsi"/>
                <w:b/>
              </w:rPr>
            </w:pPr>
            <w:r w:rsidRPr="00D122C9">
              <w:rPr>
                <w:rFonts w:asciiTheme="majorHAnsi" w:eastAsia="Times New Roman" w:hAnsiTheme="majorHAnsi"/>
                <w:b/>
              </w:rPr>
              <w:t>Employer</w:t>
            </w:r>
          </w:p>
        </w:tc>
        <w:tc>
          <w:tcPr>
            <w:tcW w:w="810" w:type="dxa"/>
            <w:tcBorders>
              <w:top w:val="single" w:sz="4" w:space="0" w:color="BFBFBF" w:themeColor="background1" w:themeShade="BF"/>
              <w:left w:val="nil"/>
              <w:bottom w:val="nil"/>
              <w:right w:val="nil"/>
            </w:tcBorders>
            <w:shd w:val="clear" w:color="auto" w:fill="F2F8C9" w:themeFill="accent2" w:themeFillTint="33"/>
            <w:vAlign w:val="center"/>
          </w:tcPr>
          <w:p w14:paraId="69137E1E" w14:textId="1FD8FD90" w:rsidR="00A75208" w:rsidRDefault="00A75208" w:rsidP="00A75208">
            <w:pPr>
              <w:spacing w:after="0" w:line="240" w:lineRule="auto"/>
              <w:jc w:val="center"/>
              <w:rPr>
                <w:rFonts w:asciiTheme="majorHAnsi" w:eastAsia="Times New Roman" w:hAnsiTheme="majorHAnsi"/>
                <w:b/>
              </w:rPr>
            </w:pPr>
            <w:r>
              <w:rPr>
                <w:rFonts w:asciiTheme="majorHAnsi" w:eastAsia="Times New Roman" w:hAnsiTheme="majorHAnsi"/>
                <w:b/>
              </w:rPr>
              <w:t>Bay</w:t>
            </w:r>
          </w:p>
        </w:tc>
        <w:tc>
          <w:tcPr>
            <w:tcW w:w="1080" w:type="dxa"/>
            <w:tcBorders>
              <w:top w:val="single" w:sz="4" w:space="0" w:color="BFBFBF" w:themeColor="background1" w:themeShade="BF"/>
              <w:left w:val="nil"/>
              <w:bottom w:val="nil"/>
              <w:right w:val="nil"/>
            </w:tcBorders>
            <w:shd w:val="clear" w:color="auto" w:fill="F2F8C9" w:themeFill="accent2" w:themeFillTint="33"/>
            <w:vAlign w:val="center"/>
          </w:tcPr>
          <w:p w14:paraId="775DE83D" w14:textId="62844085" w:rsidR="00A75208" w:rsidRDefault="00A75208" w:rsidP="00A75208">
            <w:pPr>
              <w:spacing w:after="0" w:line="240" w:lineRule="auto"/>
              <w:jc w:val="center"/>
              <w:rPr>
                <w:rFonts w:asciiTheme="majorHAnsi" w:eastAsia="Times New Roman" w:hAnsiTheme="majorHAnsi"/>
                <w:b/>
              </w:rPr>
            </w:pPr>
            <w:r>
              <w:rPr>
                <w:rFonts w:asciiTheme="majorHAnsi" w:eastAsia="Times New Roman" w:hAnsiTheme="majorHAnsi"/>
                <w:b/>
              </w:rPr>
              <w:t>East Bay</w:t>
            </w:r>
          </w:p>
        </w:tc>
      </w:tr>
      <w:tr w:rsidR="00A75208" w:rsidRPr="00D122C9" w14:paraId="1792394E" w14:textId="68A35775" w:rsidTr="00A75208">
        <w:trPr>
          <w:trHeight w:val="260"/>
        </w:trPr>
        <w:tc>
          <w:tcPr>
            <w:tcW w:w="2877" w:type="dxa"/>
            <w:tcBorders>
              <w:top w:val="nil"/>
              <w:left w:val="nil"/>
              <w:bottom w:val="single" w:sz="6" w:space="0" w:color="BFBFBF" w:themeColor="background1" w:themeShade="BF"/>
              <w:right w:val="nil"/>
            </w:tcBorders>
            <w:shd w:val="clear" w:color="auto" w:fill="auto"/>
            <w:noWrap/>
            <w:vAlign w:val="center"/>
          </w:tcPr>
          <w:p w14:paraId="2443DFED" w14:textId="22D08410" w:rsidR="00A75208" w:rsidRPr="00D122C9" w:rsidRDefault="00A75208" w:rsidP="00A75208">
            <w:pPr>
              <w:spacing w:after="0" w:line="240" w:lineRule="auto"/>
              <w:rPr>
                <w:rFonts w:asciiTheme="majorHAnsi" w:eastAsia="Times New Roman" w:hAnsiTheme="majorHAnsi"/>
              </w:rPr>
            </w:pPr>
            <w:r w:rsidRPr="00CF6206">
              <w:t>Johnson Controls Incorporated</w:t>
            </w:r>
          </w:p>
        </w:tc>
        <w:tc>
          <w:tcPr>
            <w:tcW w:w="566" w:type="dxa"/>
            <w:tcBorders>
              <w:top w:val="nil"/>
              <w:left w:val="nil"/>
              <w:bottom w:val="single" w:sz="6" w:space="0" w:color="BFBFBF" w:themeColor="background1" w:themeShade="BF"/>
              <w:right w:val="nil"/>
            </w:tcBorders>
            <w:shd w:val="clear" w:color="auto" w:fill="auto"/>
            <w:noWrap/>
            <w:vAlign w:val="center"/>
          </w:tcPr>
          <w:p w14:paraId="5AF240CB" w14:textId="731C0308" w:rsidR="00A75208" w:rsidRPr="00D122C9" w:rsidRDefault="00A75208" w:rsidP="00A75208">
            <w:pPr>
              <w:spacing w:after="0" w:line="240" w:lineRule="auto"/>
              <w:jc w:val="center"/>
              <w:rPr>
                <w:rFonts w:asciiTheme="majorHAnsi" w:eastAsia="Times New Roman" w:hAnsiTheme="majorHAnsi"/>
              </w:rPr>
            </w:pPr>
            <w:r w:rsidRPr="00CF6206">
              <w:t>8</w:t>
            </w:r>
          </w:p>
        </w:tc>
        <w:tc>
          <w:tcPr>
            <w:tcW w:w="1144" w:type="dxa"/>
            <w:tcBorders>
              <w:top w:val="nil"/>
              <w:left w:val="nil"/>
              <w:bottom w:val="single" w:sz="6" w:space="0" w:color="BFBFBF" w:themeColor="background1" w:themeShade="BF"/>
              <w:right w:val="nil"/>
            </w:tcBorders>
            <w:vAlign w:val="center"/>
          </w:tcPr>
          <w:p w14:paraId="66C46637" w14:textId="3D9F9C67" w:rsidR="00A75208" w:rsidRPr="00C0597A" w:rsidRDefault="00A75208" w:rsidP="00A75208">
            <w:pPr>
              <w:spacing w:after="0" w:line="240" w:lineRule="auto"/>
              <w:jc w:val="center"/>
            </w:pPr>
            <w:r>
              <w:t>5</w:t>
            </w:r>
          </w:p>
        </w:tc>
        <w:tc>
          <w:tcPr>
            <w:tcW w:w="3600" w:type="dxa"/>
            <w:tcBorders>
              <w:top w:val="nil"/>
              <w:left w:val="nil"/>
              <w:bottom w:val="single" w:sz="6" w:space="0" w:color="BFBFBF" w:themeColor="background1" w:themeShade="BF"/>
              <w:right w:val="nil"/>
            </w:tcBorders>
            <w:vAlign w:val="center"/>
          </w:tcPr>
          <w:p w14:paraId="05875CF5" w14:textId="29E692BF" w:rsidR="00A75208" w:rsidRPr="00A75208" w:rsidRDefault="00A75208" w:rsidP="00A75208">
            <w:pPr>
              <w:spacing w:after="0" w:line="240" w:lineRule="auto"/>
              <w:rPr>
                <w:sz w:val="21"/>
                <w:szCs w:val="21"/>
              </w:rPr>
            </w:pPr>
            <w:r w:rsidRPr="00A75208">
              <w:rPr>
                <w:sz w:val="21"/>
                <w:szCs w:val="21"/>
              </w:rPr>
              <w:t>City Of Palo Alto</w:t>
            </w:r>
          </w:p>
        </w:tc>
        <w:tc>
          <w:tcPr>
            <w:tcW w:w="810" w:type="dxa"/>
            <w:tcBorders>
              <w:top w:val="nil"/>
              <w:left w:val="nil"/>
              <w:bottom w:val="single" w:sz="6" w:space="0" w:color="BFBFBF" w:themeColor="background1" w:themeShade="BF"/>
              <w:right w:val="nil"/>
            </w:tcBorders>
            <w:vAlign w:val="center"/>
          </w:tcPr>
          <w:p w14:paraId="6E9713C1" w14:textId="0D986A47" w:rsidR="00A75208" w:rsidRDefault="00A75208" w:rsidP="00A75208">
            <w:pPr>
              <w:spacing w:after="0" w:line="240" w:lineRule="auto"/>
              <w:jc w:val="center"/>
            </w:pPr>
            <w:r w:rsidRPr="006F4C10">
              <w:t>3</w:t>
            </w:r>
          </w:p>
        </w:tc>
        <w:tc>
          <w:tcPr>
            <w:tcW w:w="1080" w:type="dxa"/>
            <w:tcBorders>
              <w:top w:val="nil"/>
              <w:left w:val="nil"/>
              <w:bottom w:val="single" w:sz="6" w:space="0" w:color="BFBFBF" w:themeColor="background1" w:themeShade="BF"/>
              <w:right w:val="nil"/>
            </w:tcBorders>
            <w:vAlign w:val="center"/>
          </w:tcPr>
          <w:p w14:paraId="5D5F018A" w14:textId="2B31E4CF" w:rsidR="00A75208" w:rsidRDefault="00A75208" w:rsidP="00A75208">
            <w:pPr>
              <w:spacing w:after="0" w:line="240" w:lineRule="auto"/>
              <w:jc w:val="center"/>
            </w:pPr>
            <w:r>
              <w:t>0</w:t>
            </w:r>
          </w:p>
        </w:tc>
      </w:tr>
      <w:tr w:rsidR="00A75208" w:rsidRPr="00D122C9" w14:paraId="12072419" w14:textId="20CAE367" w:rsidTr="00A75208">
        <w:trPr>
          <w:trHeight w:val="183"/>
        </w:trPr>
        <w:tc>
          <w:tcPr>
            <w:tcW w:w="2877" w:type="dxa"/>
            <w:tcBorders>
              <w:top w:val="single" w:sz="6" w:space="0" w:color="BFBFBF" w:themeColor="background1" w:themeShade="BF"/>
              <w:left w:val="nil"/>
              <w:bottom w:val="single" w:sz="6" w:space="0" w:color="BFBFBF" w:themeColor="background1" w:themeShade="BF"/>
              <w:right w:val="nil"/>
            </w:tcBorders>
            <w:shd w:val="clear" w:color="auto" w:fill="auto"/>
            <w:noWrap/>
            <w:vAlign w:val="center"/>
          </w:tcPr>
          <w:p w14:paraId="5FAD1956" w14:textId="54EA3DF9" w:rsidR="00A75208" w:rsidRPr="00D122C9" w:rsidRDefault="00A75208" w:rsidP="00A75208">
            <w:pPr>
              <w:spacing w:after="0" w:line="240" w:lineRule="auto"/>
              <w:rPr>
                <w:rFonts w:asciiTheme="majorHAnsi" w:eastAsia="Times New Roman" w:hAnsiTheme="majorHAnsi"/>
              </w:rPr>
            </w:pPr>
            <w:r w:rsidRPr="00CF6206">
              <w:t>Api Group Incorporated</w:t>
            </w:r>
          </w:p>
        </w:tc>
        <w:tc>
          <w:tcPr>
            <w:tcW w:w="566" w:type="dxa"/>
            <w:tcBorders>
              <w:top w:val="single" w:sz="6" w:space="0" w:color="BFBFBF" w:themeColor="background1" w:themeShade="BF"/>
              <w:left w:val="nil"/>
              <w:bottom w:val="single" w:sz="6" w:space="0" w:color="BFBFBF" w:themeColor="background1" w:themeShade="BF"/>
              <w:right w:val="nil"/>
            </w:tcBorders>
            <w:shd w:val="clear" w:color="auto" w:fill="auto"/>
            <w:noWrap/>
            <w:vAlign w:val="center"/>
          </w:tcPr>
          <w:p w14:paraId="0EB1D455" w14:textId="0D5DB254" w:rsidR="00A75208" w:rsidRPr="00D122C9" w:rsidRDefault="00A75208" w:rsidP="00A75208">
            <w:pPr>
              <w:spacing w:after="0" w:line="240" w:lineRule="auto"/>
              <w:jc w:val="center"/>
              <w:rPr>
                <w:rFonts w:asciiTheme="majorHAnsi" w:eastAsia="Times New Roman" w:hAnsiTheme="majorHAnsi"/>
              </w:rPr>
            </w:pPr>
            <w:r w:rsidRPr="00CF6206">
              <w:t>5</w:t>
            </w:r>
          </w:p>
        </w:tc>
        <w:tc>
          <w:tcPr>
            <w:tcW w:w="1144" w:type="dxa"/>
            <w:tcBorders>
              <w:top w:val="single" w:sz="6" w:space="0" w:color="BFBFBF" w:themeColor="background1" w:themeShade="BF"/>
              <w:left w:val="nil"/>
              <w:bottom w:val="single" w:sz="6" w:space="0" w:color="BFBFBF" w:themeColor="background1" w:themeShade="BF"/>
              <w:right w:val="nil"/>
            </w:tcBorders>
            <w:vAlign w:val="center"/>
          </w:tcPr>
          <w:p w14:paraId="3A776915" w14:textId="0A8351CA" w:rsidR="00A75208" w:rsidRPr="00C0597A" w:rsidRDefault="00A75208" w:rsidP="00A75208">
            <w:pPr>
              <w:spacing w:after="0" w:line="240" w:lineRule="auto"/>
              <w:jc w:val="center"/>
            </w:pPr>
            <w:r>
              <w:t>0</w:t>
            </w:r>
          </w:p>
        </w:tc>
        <w:tc>
          <w:tcPr>
            <w:tcW w:w="3600" w:type="dxa"/>
            <w:tcBorders>
              <w:top w:val="single" w:sz="6" w:space="0" w:color="BFBFBF" w:themeColor="background1" w:themeShade="BF"/>
              <w:left w:val="nil"/>
              <w:bottom w:val="single" w:sz="6" w:space="0" w:color="BFBFBF" w:themeColor="background1" w:themeShade="BF"/>
              <w:right w:val="nil"/>
            </w:tcBorders>
            <w:vAlign w:val="center"/>
          </w:tcPr>
          <w:p w14:paraId="3E40E47E" w14:textId="3423A9D3" w:rsidR="00A75208" w:rsidRPr="00A75208" w:rsidRDefault="00A75208" w:rsidP="00A75208">
            <w:pPr>
              <w:spacing w:after="0" w:line="240" w:lineRule="auto"/>
              <w:rPr>
                <w:sz w:val="21"/>
                <w:szCs w:val="21"/>
              </w:rPr>
            </w:pPr>
            <w:r w:rsidRPr="00A75208">
              <w:rPr>
                <w:sz w:val="21"/>
                <w:szCs w:val="21"/>
              </w:rPr>
              <w:t>Jensen Hughes, Inc</w:t>
            </w:r>
          </w:p>
        </w:tc>
        <w:tc>
          <w:tcPr>
            <w:tcW w:w="810" w:type="dxa"/>
            <w:tcBorders>
              <w:top w:val="single" w:sz="6" w:space="0" w:color="BFBFBF" w:themeColor="background1" w:themeShade="BF"/>
              <w:left w:val="nil"/>
              <w:bottom w:val="single" w:sz="6" w:space="0" w:color="BFBFBF" w:themeColor="background1" w:themeShade="BF"/>
              <w:right w:val="nil"/>
            </w:tcBorders>
            <w:vAlign w:val="center"/>
          </w:tcPr>
          <w:p w14:paraId="3B06B2EF" w14:textId="5736C836" w:rsidR="00A75208" w:rsidRDefault="00A75208" w:rsidP="00A75208">
            <w:pPr>
              <w:spacing w:after="0" w:line="240" w:lineRule="auto"/>
              <w:jc w:val="center"/>
            </w:pPr>
            <w:r w:rsidRPr="006F4C10">
              <w:t>3</w:t>
            </w:r>
          </w:p>
        </w:tc>
        <w:tc>
          <w:tcPr>
            <w:tcW w:w="1080" w:type="dxa"/>
            <w:tcBorders>
              <w:top w:val="single" w:sz="6" w:space="0" w:color="BFBFBF" w:themeColor="background1" w:themeShade="BF"/>
              <w:left w:val="nil"/>
              <w:bottom w:val="single" w:sz="6" w:space="0" w:color="BFBFBF" w:themeColor="background1" w:themeShade="BF"/>
              <w:right w:val="nil"/>
            </w:tcBorders>
            <w:vAlign w:val="center"/>
          </w:tcPr>
          <w:p w14:paraId="228298D9" w14:textId="6BABA12C" w:rsidR="00A75208" w:rsidRDefault="00A75208" w:rsidP="00A75208">
            <w:pPr>
              <w:spacing w:after="0" w:line="240" w:lineRule="auto"/>
              <w:jc w:val="center"/>
            </w:pPr>
            <w:r>
              <w:t>0</w:t>
            </w:r>
          </w:p>
        </w:tc>
      </w:tr>
      <w:tr w:rsidR="00A75208" w:rsidRPr="00D122C9" w14:paraId="24518991" w14:textId="072E79AD" w:rsidTr="00A75208">
        <w:trPr>
          <w:trHeight w:val="260"/>
        </w:trPr>
        <w:tc>
          <w:tcPr>
            <w:tcW w:w="2877" w:type="dxa"/>
            <w:tcBorders>
              <w:top w:val="single" w:sz="6" w:space="0" w:color="BFBFBF" w:themeColor="background1" w:themeShade="BF"/>
              <w:left w:val="nil"/>
              <w:bottom w:val="single" w:sz="6" w:space="0" w:color="BFBFBF" w:themeColor="background1" w:themeShade="BF"/>
              <w:right w:val="nil"/>
            </w:tcBorders>
            <w:shd w:val="clear" w:color="auto" w:fill="auto"/>
            <w:noWrap/>
            <w:vAlign w:val="center"/>
          </w:tcPr>
          <w:p w14:paraId="370081EA" w14:textId="2B925BB3" w:rsidR="00A75208" w:rsidRPr="004D0AC9" w:rsidRDefault="00A75208" w:rsidP="00A75208">
            <w:pPr>
              <w:spacing w:after="0" w:line="240" w:lineRule="auto"/>
            </w:pPr>
            <w:r w:rsidRPr="00CF6206">
              <w:t>Department Of The Army</w:t>
            </w:r>
          </w:p>
        </w:tc>
        <w:tc>
          <w:tcPr>
            <w:tcW w:w="566" w:type="dxa"/>
            <w:tcBorders>
              <w:top w:val="single" w:sz="6" w:space="0" w:color="BFBFBF" w:themeColor="background1" w:themeShade="BF"/>
              <w:left w:val="nil"/>
              <w:bottom w:val="single" w:sz="6" w:space="0" w:color="BFBFBF" w:themeColor="background1" w:themeShade="BF"/>
              <w:right w:val="nil"/>
            </w:tcBorders>
            <w:shd w:val="clear" w:color="auto" w:fill="auto"/>
            <w:noWrap/>
            <w:vAlign w:val="center"/>
          </w:tcPr>
          <w:p w14:paraId="2984B5A4" w14:textId="01B7022A" w:rsidR="00A75208" w:rsidRPr="00D122C9" w:rsidRDefault="00A75208" w:rsidP="00A75208">
            <w:pPr>
              <w:spacing w:after="0" w:line="240" w:lineRule="auto"/>
              <w:jc w:val="center"/>
              <w:rPr>
                <w:rFonts w:asciiTheme="majorHAnsi" w:eastAsia="Times New Roman" w:hAnsiTheme="majorHAnsi"/>
              </w:rPr>
            </w:pPr>
            <w:r w:rsidRPr="00CF6206">
              <w:t>4</w:t>
            </w:r>
          </w:p>
        </w:tc>
        <w:tc>
          <w:tcPr>
            <w:tcW w:w="1144" w:type="dxa"/>
            <w:tcBorders>
              <w:top w:val="single" w:sz="6" w:space="0" w:color="BFBFBF" w:themeColor="background1" w:themeShade="BF"/>
              <w:left w:val="nil"/>
              <w:bottom w:val="single" w:sz="6" w:space="0" w:color="BFBFBF" w:themeColor="background1" w:themeShade="BF"/>
              <w:right w:val="nil"/>
            </w:tcBorders>
            <w:vAlign w:val="center"/>
          </w:tcPr>
          <w:p w14:paraId="21B127D3" w14:textId="02288288" w:rsidR="00A75208" w:rsidRDefault="00A75208" w:rsidP="00A75208">
            <w:pPr>
              <w:spacing w:after="0" w:line="240" w:lineRule="auto"/>
              <w:jc w:val="center"/>
            </w:pPr>
            <w:r>
              <w:t>0</w:t>
            </w:r>
          </w:p>
        </w:tc>
        <w:tc>
          <w:tcPr>
            <w:tcW w:w="3600" w:type="dxa"/>
            <w:tcBorders>
              <w:top w:val="single" w:sz="6" w:space="0" w:color="BFBFBF" w:themeColor="background1" w:themeShade="BF"/>
              <w:left w:val="nil"/>
              <w:bottom w:val="single" w:sz="6" w:space="0" w:color="BFBFBF" w:themeColor="background1" w:themeShade="BF"/>
              <w:right w:val="nil"/>
            </w:tcBorders>
            <w:vAlign w:val="center"/>
          </w:tcPr>
          <w:p w14:paraId="0DDA2C8F" w14:textId="325301DB" w:rsidR="00A75208" w:rsidRPr="00A75208" w:rsidRDefault="00A75208" w:rsidP="00A75208">
            <w:pPr>
              <w:spacing w:after="0" w:line="240" w:lineRule="auto"/>
              <w:rPr>
                <w:sz w:val="21"/>
                <w:szCs w:val="21"/>
              </w:rPr>
            </w:pPr>
            <w:r w:rsidRPr="00A75208">
              <w:rPr>
                <w:sz w:val="21"/>
                <w:szCs w:val="21"/>
              </w:rPr>
              <w:t>San Francisco Public Utilities Commission</w:t>
            </w:r>
          </w:p>
        </w:tc>
        <w:tc>
          <w:tcPr>
            <w:tcW w:w="810" w:type="dxa"/>
            <w:tcBorders>
              <w:top w:val="single" w:sz="6" w:space="0" w:color="BFBFBF" w:themeColor="background1" w:themeShade="BF"/>
              <w:left w:val="nil"/>
              <w:bottom w:val="single" w:sz="6" w:space="0" w:color="BFBFBF" w:themeColor="background1" w:themeShade="BF"/>
              <w:right w:val="nil"/>
            </w:tcBorders>
            <w:vAlign w:val="center"/>
          </w:tcPr>
          <w:p w14:paraId="4D2BEA63" w14:textId="357B058D" w:rsidR="00A75208" w:rsidRDefault="00A75208" w:rsidP="00A75208">
            <w:pPr>
              <w:spacing w:after="0" w:line="240" w:lineRule="auto"/>
              <w:jc w:val="center"/>
            </w:pPr>
            <w:r w:rsidRPr="006F4C10">
              <w:t>3</w:t>
            </w:r>
          </w:p>
        </w:tc>
        <w:tc>
          <w:tcPr>
            <w:tcW w:w="1080" w:type="dxa"/>
            <w:tcBorders>
              <w:top w:val="single" w:sz="6" w:space="0" w:color="BFBFBF" w:themeColor="background1" w:themeShade="BF"/>
              <w:left w:val="nil"/>
              <w:bottom w:val="single" w:sz="6" w:space="0" w:color="BFBFBF" w:themeColor="background1" w:themeShade="BF"/>
              <w:right w:val="nil"/>
            </w:tcBorders>
            <w:vAlign w:val="center"/>
          </w:tcPr>
          <w:p w14:paraId="1CFEA835" w14:textId="4B90C7A4" w:rsidR="00A75208" w:rsidRDefault="00A75208" w:rsidP="00A75208">
            <w:pPr>
              <w:spacing w:after="0" w:line="240" w:lineRule="auto"/>
              <w:jc w:val="center"/>
            </w:pPr>
            <w:r>
              <w:t>0</w:t>
            </w:r>
          </w:p>
        </w:tc>
      </w:tr>
      <w:tr w:rsidR="00A75208" w:rsidRPr="00D122C9" w14:paraId="346E6B07" w14:textId="7087C23B" w:rsidTr="00A75208">
        <w:trPr>
          <w:trHeight w:val="260"/>
        </w:trPr>
        <w:tc>
          <w:tcPr>
            <w:tcW w:w="2877" w:type="dxa"/>
            <w:tcBorders>
              <w:top w:val="single" w:sz="6" w:space="0" w:color="BFBFBF" w:themeColor="background1" w:themeShade="BF"/>
              <w:left w:val="nil"/>
              <w:bottom w:val="single" w:sz="6" w:space="0" w:color="BFBFBF" w:themeColor="background1" w:themeShade="BF"/>
              <w:right w:val="nil"/>
            </w:tcBorders>
            <w:shd w:val="clear" w:color="auto" w:fill="auto"/>
            <w:noWrap/>
            <w:vAlign w:val="center"/>
          </w:tcPr>
          <w:p w14:paraId="67175731" w14:textId="359A79B9" w:rsidR="00A75208" w:rsidRPr="00D122C9" w:rsidRDefault="00A75208" w:rsidP="00A75208">
            <w:pPr>
              <w:spacing w:after="0" w:line="240" w:lineRule="auto"/>
              <w:rPr>
                <w:rFonts w:asciiTheme="majorHAnsi" w:eastAsia="Times New Roman" w:hAnsiTheme="majorHAnsi"/>
              </w:rPr>
            </w:pPr>
            <w:r w:rsidRPr="00CF6206">
              <w:t>National Park Service</w:t>
            </w:r>
          </w:p>
        </w:tc>
        <w:tc>
          <w:tcPr>
            <w:tcW w:w="566" w:type="dxa"/>
            <w:tcBorders>
              <w:top w:val="single" w:sz="6" w:space="0" w:color="BFBFBF" w:themeColor="background1" w:themeShade="BF"/>
              <w:left w:val="nil"/>
              <w:bottom w:val="single" w:sz="6" w:space="0" w:color="BFBFBF" w:themeColor="background1" w:themeShade="BF"/>
              <w:right w:val="nil"/>
            </w:tcBorders>
            <w:shd w:val="clear" w:color="auto" w:fill="auto"/>
            <w:noWrap/>
            <w:vAlign w:val="center"/>
          </w:tcPr>
          <w:p w14:paraId="0578D2A3" w14:textId="658719B0" w:rsidR="00A75208" w:rsidRPr="00D122C9" w:rsidRDefault="00A75208" w:rsidP="00A75208">
            <w:pPr>
              <w:spacing w:after="0" w:line="240" w:lineRule="auto"/>
              <w:jc w:val="center"/>
              <w:rPr>
                <w:rFonts w:asciiTheme="majorHAnsi" w:eastAsia="Times New Roman" w:hAnsiTheme="majorHAnsi"/>
              </w:rPr>
            </w:pPr>
            <w:r w:rsidRPr="00CF6206">
              <w:t>4</w:t>
            </w:r>
          </w:p>
        </w:tc>
        <w:tc>
          <w:tcPr>
            <w:tcW w:w="1144" w:type="dxa"/>
            <w:tcBorders>
              <w:top w:val="single" w:sz="6" w:space="0" w:color="BFBFBF" w:themeColor="background1" w:themeShade="BF"/>
              <w:left w:val="nil"/>
              <w:bottom w:val="single" w:sz="6" w:space="0" w:color="BFBFBF" w:themeColor="background1" w:themeShade="BF"/>
              <w:right w:val="nil"/>
            </w:tcBorders>
            <w:vAlign w:val="center"/>
          </w:tcPr>
          <w:p w14:paraId="291F64E5" w14:textId="3E73EAB8" w:rsidR="00A75208" w:rsidRPr="00C0597A" w:rsidRDefault="00A75208" w:rsidP="00A75208">
            <w:pPr>
              <w:spacing w:after="0" w:line="240" w:lineRule="auto"/>
              <w:jc w:val="center"/>
            </w:pPr>
            <w:r>
              <w:t>0</w:t>
            </w:r>
          </w:p>
        </w:tc>
        <w:tc>
          <w:tcPr>
            <w:tcW w:w="3600" w:type="dxa"/>
            <w:tcBorders>
              <w:top w:val="single" w:sz="6" w:space="0" w:color="BFBFBF" w:themeColor="background1" w:themeShade="BF"/>
              <w:left w:val="nil"/>
              <w:bottom w:val="single" w:sz="6" w:space="0" w:color="BFBFBF" w:themeColor="background1" w:themeShade="BF"/>
              <w:right w:val="nil"/>
            </w:tcBorders>
            <w:vAlign w:val="center"/>
          </w:tcPr>
          <w:p w14:paraId="4FC41E2A" w14:textId="0C47BB1E" w:rsidR="00A75208" w:rsidRPr="00A75208" w:rsidRDefault="00A75208" w:rsidP="00A75208">
            <w:pPr>
              <w:spacing w:after="0" w:line="240" w:lineRule="auto"/>
              <w:rPr>
                <w:sz w:val="21"/>
                <w:szCs w:val="21"/>
              </w:rPr>
            </w:pPr>
            <w:r w:rsidRPr="00A75208">
              <w:rPr>
                <w:sz w:val="21"/>
                <w:szCs w:val="21"/>
              </w:rPr>
              <w:t>Santa Clara County Fire Department</w:t>
            </w:r>
          </w:p>
        </w:tc>
        <w:tc>
          <w:tcPr>
            <w:tcW w:w="810" w:type="dxa"/>
            <w:tcBorders>
              <w:top w:val="single" w:sz="6" w:space="0" w:color="BFBFBF" w:themeColor="background1" w:themeShade="BF"/>
              <w:left w:val="nil"/>
              <w:bottom w:val="single" w:sz="6" w:space="0" w:color="BFBFBF" w:themeColor="background1" w:themeShade="BF"/>
              <w:right w:val="nil"/>
            </w:tcBorders>
            <w:vAlign w:val="center"/>
          </w:tcPr>
          <w:p w14:paraId="2848EAD5" w14:textId="36E22DE3" w:rsidR="00A75208" w:rsidRDefault="00A75208" w:rsidP="00A75208">
            <w:pPr>
              <w:spacing w:after="0" w:line="240" w:lineRule="auto"/>
              <w:jc w:val="center"/>
            </w:pPr>
            <w:r w:rsidRPr="006F4C10">
              <w:t>3</w:t>
            </w:r>
          </w:p>
        </w:tc>
        <w:tc>
          <w:tcPr>
            <w:tcW w:w="1080" w:type="dxa"/>
            <w:tcBorders>
              <w:top w:val="single" w:sz="6" w:space="0" w:color="BFBFBF" w:themeColor="background1" w:themeShade="BF"/>
              <w:left w:val="nil"/>
              <w:bottom w:val="single" w:sz="6" w:space="0" w:color="BFBFBF" w:themeColor="background1" w:themeShade="BF"/>
              <w:right w:val="nil"/>
            </w:tcBorders>
            <w:vAlign w:val="center"/>
          </w:tcPr>
          <w:p w14:paraId="23334E7E" w14:textId="1E073BF4" w:rsidR="00A75208" w:rsidRDefault="00A75208" w:rsidP="00A75208">
            <w:pPr>
              <w:spacing w:after="0" w:line="240" w:lineRule="auto"/>
              <w:jc w:val="center"/>
            </w:pPr>
            <w:r>
              <w:t>0</w:t>
            </w:r>
          </w:p>
        </w:tc>
      </w:tr>
      <w:tr w:rsidR="00A75208" w:rsidRPr="00D122C9" w14:paraId="69BC8742" w14:textId="0256F166" w:rsidTr="00A75208">
        <w:trPr>
          <w:trHeight w:val="260"/>
        </w:trPr>
        <w:tc>
          <w:tcPr>
            <w:tcW w:w="2877" w:type="dxa"/>
            <w:tcBorders>
              <w:top w:val="single" w:sz="6" w:space="0" w:color="BFBFBF" w:themeColor="background1" w:themeShade="BF"/>
              <w:left w:val="nil"/>
              <w:bottom w:val="single" w:sz="6" w:space="0" w:color="BFBFBF" w:themeColor="background1" w:themeShade="BF"/>
              <w:right w:val="nil"/>
            </w:tcBorders>
            <w:shd w:val="clear" w:color="auto" w:fill="auto"/>
            <w:noWrap/>
            <w:vAlign w:val="center"/>
          </w:tcPr>
          <w:p w14:paraId="0B0CAA1D" w14:textId="6839BC04" w:rsidR="00A75208" w:rsidRPr="00D122C9" w:rsidRDefault="00A75208" w:rsidP="00A75208">
            <w:pPr>
              <w:spacing w:after="0" w:line="240" w:lineRule="auto"/>
              <w:rPr>
                <w:rFonts w:asciiTheme="majorHAnsi" w:eastAsia="Times New Roman" w:hAnsiTheme="majorHAnsi"/>
              </w:rPr>
            </w:pPr>
            <w:r w:rsidRPr="00CF6206">
              <w:t>Tyco</w:t>
            </w:r>
          </w:p>
        </w:tc>
        <w:tc>
          <w:tcPr>
            <w:tcW w:w="566" w:type="dxa"/>
            <w:tcBorders>
              <w:top w:val="single" w:sz="6" w:space="0" w:color="BFBFBF" w:themeColor="background1" w:themeShade="BF"/>
              <w:left w:val="nil"/>
              <w:bottom w:val="single" w:sz="6" w:space="0" w:color="BFBFBF" w:themeColor="background1" w:themeShade="BF"/>
              <w:right w:val="nil"/>
            </w:tcBorders>
            <w:shd w:val="clear" w:color="auto" w:fill="auto"/>
            <w:noWrap/>
            <w:vAlign w:val="center"/>
          </w:tcPr>
          <w:p w14:paraId="7FE6C158" w14:textId="292FFAC5" w:rsidR="00A75208" w:rsidRPr="00D122C9" w:rsidRDefault="00A75208" w:rsidP="00A75208">
            <w:pPr>
              <w:spacing w:after="0" w:line="240" w:lineRule="auto"/>
              <w:jc w:val="center"/>
              <w:rPr>
                <w:rFonts w:asciiTheme="majorHAnsi" w:eastAsia="Times New Roman" w:hAnsiTheme="majorHAnsi"/>
              </w:rPr>
            </w:pPr>
            <w:r w:rsidRPr="00CF6206">
              <w:t>4</w:t>
            </w:r>
          </w:p>
        </w:tc>
        <w:tc>
          <w:tcPr>
            <w:tcW w:w="1144" w:type="dxa"/>
            <w:tcBorders>
              <w:top w:val="single" w:sz="6" w:space="0" w:color="BFBFBF" w:themeColor="background1" w:themeShade="BF"/>
              <w:left w:val="nil"/>
              <w:bottom w:val="single" w:sz="6" w:space="0" w:color="BFBFBF" w:themeColor="background1" w:themeShade="BF"/>
              <w:right w:val="nil"/>
            </w:tcBorders>
            <w:vAlign w:val="center"/>
          </w:tcPr>
          <w:p w14:paraId="1EE59CC9" w14:textId="517B7CDD" w:rsidR="00A75208" w:rsidRPr="00C0597A" w:rsidRDefault="00A75208" w:rsidP="00A75208">
            <w:pPr>
              <w:spacing w:after="0" w:line="240" w:lineRule="auto"/>
              <w:jc w:val="center"/>
            </w:pPr>
            <w:r>
              <w:t>2</w:t>
            </w:r>
          </w:p>
        </w:tc>
        <w:tc>
          <w:tcPr>
            <w:tcW w:w="3600" w:type="dxa"/>
            <w:tcBorders>
              <w:top w:val="single" w:sz="6" w:space="0" w:color="BFBFBF" w:themeColor="background1" w:themeShade="BF"/>
              <w:left w:val="nil"/>
              <w:bottom w:val="single" w:sz="6" w:space="0" w:color="BFBFBF" w:themeColor="background1" w:themeShade="BF"/>
              <w:right w:val="nil"/>
            </w:tcBorders>
            <w:vAlign w:val="center"/>
          </w:tcPr>
          <w:p w14:paraId="1559D31F" w14:textId="1693B4FE" w:rsidR="00A75208" w:rsidRPr="00A75208" w:rsidRDefault="00A75208" w:rsidP="00A75208">
            <w:pPr>
              <w:spacing w:after="0" w:line="240" w:lineRule="auto"/>
              <w:rPr>
                <w:sz w:val="21"/>
                <w:szCs w:val="21"/>
              </w:rPr>
            </w:pPr>
            <w:r w:rsidRPr="00A75208">
              <w:rPr>
                <w:sz w:val="21"/>
                <w:szCs w:val="21"/>
              </w:rPr>
              <w:t>University Of California San Francisco</w:t>
            </w:r>
          </w:p>
        </w:tc>
        <w:tc>
          <w:tcPr>
            <w:tcW w:w="810" w:type="dxa"/>
            <w:tcBorders>
              <w:top w:val="single" w:sz="6" w:space="0" w:color="BFBFBF" w:themeColor="background1" w:themeShade="BF"/>
              <w:left w:val="nil"/>
              <w:bottom w:val="single" w:sz="6" w:space="0" w:color="BFBFBF" w:themeColor="background1" w:themeShade="BF"/>
              <w:right w:val="nil"/>
            </w:tcBorders>
            <w:vAlign w:val="center"/>
          </w:tcPr>
          <w:p w14:paraId="26265FBE" w14:textId="3B933456" w:rsidR="00A75208" w:rsidRDefault="00A75208" w:rsidP="00A75208">
            <w:pPr>
              <w:spacing w:after="0" w:line="240" w:lineRule="auto"/>
              <w:jc w:val="center"/>
            </w:pPr>
            <w:r w:rsidRPr="006F4C10">
              <w:t>3</w:t>
            </w:r>
          </w:p>
        </w:tc>
        <w:tc>
          <w:tcPr>
            <w:tcW w:w="1080" w:type="dxa"/>
            <w:tcBorders>
              <w:top w:val="single" w:sz="6" w:space="0" w:color="BFBFBF" w:themeColor="background1" w:themeShade="BF"/>
              <w:left w:val="nil"/>
              <w:bottom w:val="single" w:sz="6" w:space="0" w:color="BFBFBF" w:themeColor="background1" w:themeShade="BF"/>
              <w:right w:val="nil"/>
            </w:tcBorders>
            <w:vAlign w:val="center"/>
          </w:tcPr>
          <w:p w14:paraId="5C777D51" w14:textId="194BACB3" w:rsidR="00A75208" w:rsidRDefault="00A75208" w:rsidP="00A75208">
            <w:pPr>
              <w:spacing w:after="0" w:line="240" w:lineRule="auto"/>
              <w:jc w:val="center"/>
            </w:pPr>
            <w:r>
              <w:t>0</w:t>
            </w:r>
          </w:p>
        </w:tc>
      </w:tr>
    </w:tbl>
    <w:p w14:paraId="3EEB3C1E" w14:textId="3D6097E6" w:rsidR="00995018" w:rsidRPr="002165BB" w:rsidRDefault="006E3877" w:rsidP="00046343">
      <w:pPr>
        <w:pStyle w:val="NoSpacing"/>
        <w:spacing w:after="120"/>
        <w:ind w:left="144"/>
        <w:rPr>
          <w:i/>
          <w:sz w:val="20"/>
          <w:szCs w:val="20"/>
        </w:rPr>
      </w:pPr>
      <w:r w:rsidRPr="002165BB">
        <w:rPr>
          <w:i/>
          <w:sz w:val="20"/>
          <w:szCs w:val="20"/>
        </w:rPr>
        <w:t>Source: Burning Glass</w:t>
      </w:r>
    </w:p>
    <w:p w14:paraId="16F635D0" w14:textId="13B5C24A" w:rsidR="00B53E4A" w:rsidRDefault="00B53E4A" w:rsidP="002155A4">
      <w:pPr>
        <w:pStyle w:val="Heading1"/>
      </w:pPr>
      <w:r>
        <w:lastRenderedPageBreak/>
        <w:t>Educational Supply</w:t>
      </w:r>
    </w:p>
    <w:p w14:paraId="20921463" w14:textId="503D965F" w:rsidR="00B53E4A" w:rsidRPr="00552133" w:rsidRDefault="00027B73" w:rsidP="003C203B">
      <w:pPr>
        <w:pStyle w:val="NoSpacing"/>
        <w:spacing w:after="120"/>
      </w:pPr>
      <w:proofErr w:type="gramStart"/>
      <w:r>
        <w:rPr>
          <w:b/>
        </w:rPr>
        <w:t>Table 7</w:t>
      </w:r>
      <w:r w:rsidR="00B53E4A" w:rsidRPr="00552133">
        <w:rPr>
          <w:b/>
        </w:rPr>
        <w:t>.</w:t>
      </w:r>
      <w:proofErr w:type="gramEnd"/>
      <w:r w:rsidR="00B53E4A" w:rsidRPr="00552133">
        <w:rPr>
          <w:b/>
        </w:rPr>
        <w:t xml:space="preserve"> </w:t>
      </w:r>
      <w:r w:rsidR="008409A0">
        <w:rPr>
          <w:b/>
        </w:rPr>
        <w:t xml:space="preserve">Number of </w:t>
      </w:r>
      <w:r w:rsidR="00AC2FAE">
        <w:rPr>
          <w:b/>
        </w:rPr>
        <w:t>Degrees and Certificates</w:t>
      </w:r>
      <w:r w:rsidR="008409A0">
        <w:rPr>
          <w:b/>
        </w:rPr>
        <w:t xml:space="preserve"> Conferre</w:t>
      </w:r>
      <w:r w:rsidR="0016622A">
        <w:rPr>
          <w:b/>
        </w:rPr>
        <w:t>d by Postsecondary Institutions</w:t>
      </w:r>
      <w:r w:rsidR="005A7931">
        <w:rPr>
          <w:b/>
        </w:rPr>
        <w:t xml:space="preserve"> and</w:t>
      </w:r>
      <w:r w:rsidR="0016622A">
        <w:rPr>
          <w:b/>
        </w:rPr>
        <w:t xml:space="preserve"> Headcount </w:t>
      </w:r>
      <w:r w:rsidR="009D39E7">
        <w:rPr>
          <w:b/>
        </w:rPr>
        <w:t xml:space="preserve">on </w:t>
      </w:r>
      <w:r w:rsidR="0092699C">
        <w:rPr>
          <w:b/>
        </w:rPr>
        <w:t>2</w:t>
      </w:r>
      <w:r w:rsidR="0077259B">
        <w:rPr>
          <w:b/>
        </w:rPr>
        <w:t xml:space="preserve">133.50 </w:t>
      </w:r>
      <w:r w:rsidR="00F41D29">
        <w:rPr>
          <w:b/>
        </w:rPr>
        <w:t>Fire Academy</w:t>
      </w:r>
    </w:p>
    <w:tbl>
      <w:tblPr>
        <w:tblW w:w="78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1530"/>
        <w:gridCol w:w="1530"/>
        <w:gridCol w:w="1530"/>
        <w:gridCol w:w="3240"/>
      </w:tblGrid>
      <w:tr w:rsidR="00C309E6" w:rsidRPr="008409A0" w14:paraId="2A1F174C" w14:textId="4158FE40" w:rsidTr="00027B73">
        <w:trPr>
          <w:trHeight w:val="305"/>
        </w:trPr>
        <w:tc>
          <w:tcPr>
            <w:tcW w:w="1530" w:type="dxa"/>
            <w:tcBorders>
              <w:bottom w:val="nil"/>
              <w:right w:val="single" w:sz="4" w:space="0" w:color="BFBFBF" w:themeColor="background1" w:themeShade="BF"/>
            </w:tcBorders>
            <w:shd w:val="clear" w:color="auto" w:fill="D9D9D9" w:themeFill="background1" w:themeFillShade="D9"/>
            <w:noWrap/>
            <w:vAlign w:val="center"/>
            <w:hideMark/>
          </w:tcPr>
          <w:p w14:paraId="1F24D78F" w14:textId="167C7FA5" w:rsidR="00C309E6" w:rsidRPr="007C6413" w:rsidRDefault="00C309E6" w:rsidP="00C5208C">
            <w:pPr>
              <w:spacing w:after="0" w:line="240" w:lineRule="auto"/>
              <w:jc w:val="center"/>
              <w:rPr>
                <w:rFonts w:asciiTheme="minorHAnsi" w:eastAsia="Times New Roman" w:hAnsiTheme="minorHAnsi"/>
                <w:sz w:val="21"/>
                <w:szCs w:val="21"/>
              </w:rPr>
            </w:pPr>
            <w:r w:rsidRPr="007C6413">
              <w:rPr>
                <w:rFonts w:asciiTheme="minorHAnsi" w:eastAsia="Times New Roman" w:hAnsiTheme="minorHAnsi"/>
                <w:sz w:val="21"/>
                <w:szCs w:val="21"/>
              </w:rPr>
              <w:t>College</w:t>
            </w:r>
          </w:p>
        </w:tc>
        <w:tc>
          <w:tcPr>
            <w:tcW w:w="1530" w:type="dxa"/>
            <w:tcBorders>
              <w:left w:val="single" w:sz="4" w:space="0" w:color="BFBFBF" w:themeColor="background1" w:themeShade="BF"/>
              <w:bottom w:val="nil"/>
              <w:right w:val="single" w:sz="4" w:space="0" w:color="BFBFBF" w:themeColor="background1" w:themeShade="BF"/>
            </w:tcBorders>
            <w:shd w:val="clear" w:color="auto" w:fill="D9D9D9" w:themeFill="background1" w:themeFillShade="D9"/>
            <w:vAlign w:val="center"/>
          </w:tcPr>
          <w:p w14:paraId="18838924" w14:textId="25CB934A" w:rsidR="00C309E6" w:rsidRPr="007C6413" w:rsidRDefault="00C309E6" w:rsidP="00C5208C">
            <w:pPr>
              <w:spacing w:after="0" w:line="240" w:lineRule="auto"/>
              <w:jc w:val="center"/>
              <w:rPr>
                <w:rFonts w:asciiTheme="minorHAnsi" w:eastAsia="Times New Roman" w:hAnsiTheme="minorHAnsi"/>
                <w:sz w:val="21"/>
                <w:szCs w:val="21"/>
              </w:rPr>
            </w:pPr>
            <w:r w:rsidRPr="007C6413">
              <w:rPr>
                <w:rFonts w:asciiTheme="minorHAnsi" w:eastAsia="Times New Roman" w:hAnsiTheme="minorHAnsi"/>
                <w:sz w:val="21"/>
                <w:szCs w:val="21"/>
              </w:rPr>
              <w:t>Sub-Region</w:t>
            </w:r>
          </w:p>
        </w:tc>
        <w:tc>
          <w:tcPr>
            <w:tcW w:w="1530" w:type="dxa"/>
            <w:tcBorders>
              <w:left w:val="single" w:sz="4" w:space="0" w:color="BFBFBF" w:themeColor="background1" w:themeShade="BF"/>
              <w:bottom w:val="nil"/>
              <w:right w:val="single" w:sz="4" w:space="0" w:color="BFBFBF" w:themeColor="background1" w:themeShade="BF"/>
            </w:tcBorders>
            <w:shd w:val="clear" w:color="auto" w:fill="D9D9D9" w:themeFill="background1" w:themeFillShade="D9"/>
            <w:vAlign w:val="center"/>
            <w:hideMark/>
          </w:tcPr>
          <w:p w14:paraId="18D71ED7" w14:textId="5B73AD0A" w:rsidR="00C309E6" w:rsidRPr="007C6413" w:rsidRDefault="00C309E6" w:rsidP="00C5208C">
            <w:pPr>
              <w:spacing w:after="0" w:line="240" w:lineRule="auto"/>
              <w:jc w:val="center"/>
              <w:rPr>
                <w:rFonts w:asciiTheme="minorHAnsi" w:eastAsia="Times New Roman" w:hAnsiTheme="minorHAnsi"/>
                <w:sz w:val="21"/>
                <w:szCs w:val="21"/>
              </w:rPr>
            </w:pPr>
            <w:r w:rsidRPr="007C6413">
              <w:rPr>
                <w:rFonts w:asciiTheme="minorHAnsi" w:eastAsia="Times New Roman" w:hAnsiTheme="minorHAnsi"/>
                <w:sz w:val="21"/>
                <w:szCs w:val="21"/>
              </w:rPr>
              <w:t>CC Headcount</w:t>
            </w:r>
          </w:p>
        </w:tc>
        <w:tc>
          <w:tcPr>
            <w:tcW w:w="3240" w:type="dxa"/>
            <w:tcBorders>
              <w:left w:val="single" w:sz="4" w:space="0" w:color="BFBFBF" w:themeColor="background1" w:themeShade="BF"/>
              <w:bottom w:val="nil"/>
              <w:right w:val="single" w:sz="4" w:space="0" w:color="BFBFBF" w:themeColor="background1" w:themeShade="BF"/>
            </w:tcBorders>
            <w:shd w:val="clear" w:color="auto" w:fill="D9D9D9" w:themeFill="background1" w:themeFillShade="D9"/>
            <w:vAlign w:val="center"/>
            <w:hideMark/>
          </w:tcPr>
          <w:p w14:paraId="597A11C4" w14:textId="3777C4AE" w:rsidR="00C309E6" w:rsidRPr="007C6413" w:rsidRDefault="00C309E6" w:rsidP="00C309E6">
            <w:pPr>
              <w:spacing w:after="0" w:line="240" w:lineRule="auto"/>
              <w:jc w:val="center"/>
              <w:rPr>
                <w:rFonts w:asciiTheme="minorHAnsi" w:eastAsia="Times New Roman" w:hAnsiTheme="minorHAnsi"/>
                <w:sz w:val="21"/>
                <w:szCs w:val="21"/>
              </w:rPr>
            </w:pPr>
            <w:r w:rsidRPr="007C6413">
              <w:rPr>
                <w:rFonts w:asciiTheme="minorHAnsi" w:eastAsia="Times New Roman" w:hAnsiTheme="minorHAnsi"/>
                <w:sz w:val="21"/>
                <w:szCs w:val="21"/>
              </w:rPr>
              <w:t>Certificates or Other Credit Awards</w:t>
            </w:r>
          </w:p>
        </w:tc>
      </w:tr>
      <w:tr w:rsidR="00C309E6" w:rsidRPr="000444C7" w14:paraId="7F027655" w14:textId="4B01036D" w:rsidTr="00027B73">
        <w:trPr>
          <w:trHeight w:val="20"/>
        </w:trPr>
        <w:tc>
          <w:tcPr>
            <w:tcW w:w="1530" w:type="dxa"/>
            <w:tcBorders>
              <w:top w:val="nil"/>
              <w:bottom w:val="nil"/>
              <w:right w:val="single" w:sz="4" w:space="0" w:color="BFBFBF" w:themeColor="background1" w:themeShade="BF"/>
            </w:tcBorders>
            <w:shd w:val="clear" w:color="auto" w:fill="auto"/>
            <w:noWrap/>
            <w:vAlign w:val="center"/>
          </w:tcPr>
          <w:p w14:paraId="0439EFE2" w14:textId="2B20F0CB" w:rsidR="00C309E6" w:rsidRDefault="00C309E6" w:rsidP="00C5208C">
            <w:pPr>
              <w:spacing w:after="0" w:line="240" w:lineRule="auto"/>
              <w:rPr>
                <w:rFonts w:asciiTheme="minorHAnsi" w:hAnsiTheme="minorHAnsi"/>
                <w:sz w:val="21"/>
                <w:szCs w:val="21"/>
              </w:rPr>
            </w:pPr>
            <w:r>
              <w:rPr>
                <w:rFonts w:asciiTheme="minorHAnsi" w:hAnsiTheme="minorHAnsi"/>
                <w:sz w:val="21"/>
                <w:szCs w:val="21"/>
              </w:rPr>
              <w:t>Chabot</w:t>
            </w:r>
          </w:p>
        </w:tc>
        <w:tc>
          <w:tcPr>
            <w:tcW w:w="1530" w:type="dxa"/>
            <w:tcBorders>
              <w:top w:val="nil"/>
              <w:left w:val="single" w:sz="4" w:space="0" w:color="BFBFBF" w:themeColor="background1" w:themeShade="BF"/>
              <w:bottom w:val="nil"/>
              <w:right w:val="single" w:sz="4" w:space="0" w:color="BFBFBF" w:themeColor="background1" w:themeShade="BF"/>
            </w:tcBorders>
            <w:vAlign w:val="center"/>
          </w:tcPr>
          <w:p w14:paraId="3DB465ED" w14:textId="7963AD5E" w:rsidR="00C309E6" w:rsidRDefault="00C309E6" w:rsidP="00C5208C">
            <w:pPr>
              <w:spacing w:after="0" w:line="240" w:lineRule="auto"/>
              <w:rPr>
                <w:rFonts w:asciiTheme="minorHAnsi" w:hAnsiTheme="minorHAnsi"/>
                <w:sz w:val="21"/>
                <w:szCs w:val="21"/>
              </w:rPr>
            </w:pPr>
            <w:r>
              <w:rPr>
                <w:rFonts w:asciiTheme="minorHAnsi" w:hAnsiTheme="minorHAnsi"/>
                <w:sz w:val="21"/>
                <w:szCs w:val="21"/>
              </w:rPr>
              <w:t>East Bay</w:t>
            </w:r>
          </w:p>
        </w:tc>
        <w:tc>
          <w:tcPr>
            <w:tcW w:w="1530" w:type="dxa"/>
            <w:tcBorders>
              <w:top w:val="nil"/>
              <w:left w:val="single" w:sz="4" w:space="0" w:color="BFBFBF" w:themeColor="background1" w:themeShade="BF"/>
              <w:bottom w:val="nil"/>
              <w:right w:val="single" w:sz="4" w:space="0" w:color="BFBFBF" w:themeColor="background1" w:themeShade="BF"/>
            </w:tcBorders>
            <w:shd w:val="clear" w:color="auto" w:fill="auto"/>
            <w:noWrap/>
            <w:vAlign w:val="center"/>
          </w:tcPr>
          <w:p w14:paraId="4CB7111C" w14:textId="3C0AA80D" w:rsidR="00C309E6" w:rsidRDefault="00C309E6" w:rsidP="00C5208C">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34</w:t>
            </w:r>
          </w:p>
        </w:tc>
        <w:tc>
          <w:tcPr>
            <w:tcW w:w="3240" w:type="dxa"/>
            <w:tcBorders>
              <w:top w:val="nil"/>
              <w:left w:val="single" w:sz="4" w:space="0" w:color="BFBFBF" w:themeColor="background1" w:themeShade="BF"/>
              <w:bottom w:val="nil"/>
              <w:right w:val="single" w:sz="4" w:space="0" w:color="BFBFBF" w:themeColor="background1" w:themeShade="BF"/>
            </w:tcBorders>
            <w:shd w:val="clear" w:color="auto" w:fill="auto"/>
            <w:noWrap/>
            <w:vAlign w:val="center"/>
          </w:tcPr>
          <w:p w14:paraId="0AA07625" w14:textId="7E19B07F" w:rsidR="00C309E6" w:rsidRDefault="00C309E6" w:rsidP="00C5208C">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r>
      <w:tr w:rsidR="00C309E6" w:rsidRPr="000444C7" w14:paraId="10C26780" w14:textId="27A32028" w:rsidTr="00027B73">
        <w:trPr>
          <w:trHeight w:val="20"/>
        </w:trPr>
        <w:tc>
          <w:tcPr>
            <w:tcW w:w="1530" w:type="dxa"/>
            <w:tcBorders>
              <w:top w:val="nil"/>
              <w:bottom w:val="nil"/>
              <w:right w:val="single" w:sz="4" w:space="0" w:color="BFBFBF" w:themeColor="background1" w:themeShade="BF"/>
            </w:tcBorders>
            <w:shd w:val="clear" w:color="auto" w:fill="auto"/>
            <w:noWrap/>
            <w:vAlign w:val="center"/>
          </w:tcPr>
          <w:p w14:paraId="1A193087" w14:textId="2439A173" w:rsidR="00C309E6" w:rsidRPr="007C6413" w:rsidRDefault="00C309E6" w:rsidP="00C5208C">
            <w:pPr>
              <w:spacing w:after="0" w:line="240" w:lineRule="auto"/>
              <w:rPr>
                <w:rFonts w:asciiTheme="minorHAnsi" w:hAnsiTheme="minorHAnsi"/>
                <w:sz w:val="21"/>
                <w:szCs w:val="21"/>
              </w:rPr>
            </w:pPr>
            <w:r>
              <w:rPr>
                <w:rFonts w:asciiTheme="minorHAnsi" w:hAnsiTheme="minorHAnsi"/>
                <w:sz w:val="21"/>
                <w:szCs w:val="21"/>
              </w:rPr>
              <w:t>Foothill</w:t>
            </w:r>
          </w:p>
        </w:tc>
        <w:tc>
          <w:tcPr>
            <w:tcW w:w="1530" w:type="dxa"/>
            <w:tcBorders>
              <w:top w:val="nil"/>
              <w:left w:val="single" w:sz="4" w:space="0" w:color="BFBFBF" w:themeColor="background1" w:themeShade="BF"/>
              <w:bottom w:val="nil"/>
              <w:right w:val="single" w:sz="4" w:space="0" w:color="BFBFBF" w:themeColor="background1" w:themeShade="BF"/>
            </w:tcBorders>
            <w:vAlign w:val="center"/>
          </w:tcPr>
          <w:p w14:paraId="53676D81" w14:textId="11986AAF" w:rsidR="00C309E6" w:rsidRPr="007C6413" w:rsidRDefault="00C309E6" w:rsidP="00C5208C">
            <w:pPr>
              <w:spacing w:after="0" w:line="240" w:lineRule="auto"/>
              <w:rPr>
                <w:rFonts w:asciiTheme="minorHAnsi" w:eastAsia="Times New Roman" w:hAnsiTheme="minorHAnsi"/>
                <w:sz w:val="21"/>
                <w:szCs w:val="21"/>
              </w:rPr>
            </w:pPr>
            <w:r>
              <w:rPr>
                <w:rFonts w:asciiTheme="minorHAnsi" w:eastAsia="Times New Roman" w:hAnsiTheme="minorHAnsi"/>
                <w:sz w:val="21"/>
                <w:szCs w:val="21"/>
              </w:rPr>
              <w:t>Silicon Valley</w:t>
            </w:r>
          </w:p>
        </w:tc>
        <w:tc>
          <w:tcPr>
            <w:tcW w:w="1530" w:type="dxa"/>
            <w:tcBorders>
              <w:top w:val="nil"/>
              <w:left w:val="single" w:sz="4" w:space="0" w:color="BFBFBF" w:themeColor="background1" w:themeShade="BF"/>
              <w:bottom w:val="nil"/>
              <w:right w:val="single" w:sz="4" w:space="0" w:color="BFBFBF" w:themeColor="background1" w:themeShade="BF"/>
            </w:tcBorders>
            <w:shd w:val="clear" w:color="auto" w:fill="auto"/>
            <w:noWrap/>
            <w:vAlign w:val="center"/>
          </w:tcPr>
          <w:p w14:paraId="41E0CC20" w14:textId="2E2846BE" w:rsidR="00C309E6" w:rsidRPr="007C6413" w:rsidRDefault="00C309E6" w:rsidP="00C5208C">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368</w:t>
            </w:r>
          </w:p>
        </w:tc>
        <w:tc>
          <w:tcPr>
            <w:tcW w:w="3240" w:type="dxa"/>
            <w:tcBorders>
              <w:top w:val="nil"/>
              <w:left w:val="single" w:sz="4" w:space="0" w:color="BFBFBF" w:themeColor="background1" w:themeShade="BF"/>
              <w:bottom w:val="nil"/>
              <w:right w:val="single" w:sz="4" w:space="0" w:color="BFBFBF" w:themeColor="background1" w:themeShade="BF"/>
            </w:tcBorders>
            <w:shd w:val="clear" w:color="auto" w:fill="auto"/>
            <w:noWrap/>
            <w:vAlign w:val="center"/>
          </w:tcPr>
          <w:p w14:paraId="7047A4C0" w14:textId="6C08ABDD" w:rsidR="00C309E6" w:rsidRPr="007C6413" w:rsidRDefault="00C309E6" w:rsidP="00C5208C">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r>
      <w:tr w:rsidR="00C309E6" w:rsidRPr="000444C7" w14:paraId="6C96F701" w14:textId="294D81FB" w:rsidTr="00027B73">
        <w:trPr>
          <w:trHeight w:val="20"/>
        </w:trPr>
        <w:tc>
          <w:tcPr>
            <w:tcW w:w="1530" w:type="dxa"/>
            <w:tcBorders>
              <w:top w:val="nil"/>
              <w:bottom w:val="nil"/>
              <w:right w:val="single" w:sz="4" w:space="0" w:color="BFBFBF" w:themeColor="background1" w:themeShade="BF"/>
            </w:tcBorders>
            <w:shd w:val="clear" w:color="auto" w:fill="auto"/>
            <w:noWrap/>
            <w:vAlign w:val="center"/>
          </w:tcPr>
          <w:p w14:paraId="0D095200" w14:textId="4CA32E1E" w:rsidR="00C309E6" w:rsidRPr="007C6413" w:rsidRDefault="00C309E6" w:rsidP="002E4DAF">
            <w:pPr>
              <w:spacing w:after="0" w:line="240" w:lineRule="auto"/>
              <w:rPr>
                <w:rFonts w:asciiTheme="minorHAnsi" w:hAnsiTheme="minorHAnsi"/>
                <w:sz w:val="21"/>
                <w:szCs w:val="21"/>
              </w:rPr>
            </w:pPr>
            <w:proofErr w:type="spellStart"/>
            <w:r>
              <w:rPr>
                <w:rFonts w:asciiTheme="minorHAnsi" w:hAnsiTheme="minorHAnsi"/>
                <w:sz w:val="21"/>
                <w:szCs w:val="21"/>
              </w:rPr>
              <w:t>Hartnell</w:t>
            </w:r>
            <w:proofErr w:type="spellEnd"/>
          </w:p>
        </w:tc>
        <w:tc>
          <w:tcPr>
            <w:tcW w:w="1530" w:type="dxa"/>
            <w:tcBorders>
              <w:top w:val="nil"/>
              <w:left w:val="single" w:sz="4" w:space="0" w:color="BFBFBF" w:themeColor="background1" w:themeShade="BF"/>
              <w:bottom w:val="nil"/>
              <w:right w:val="single" w:sz="4" w:space="0" w:color="BFBFBF" w:themeColor="background1" w:themeShade="BF"/>
            </w:tcBorders>
            <w:vAlign w:val="center"/>
          </w:tcPr>
          <w:p w14:paraId="399B7BD4" w14:textId="07CA68E4" w:rsidR="00C309E6" w:rsidRPr="007C6413" w:rsidRDefault="00C309E6" w:rsidP="002E4DAF">
            <w:pPr>
              <w:spacing w:after="0" w:line="240" w:lineRule="auto"/>
              <w:rPr>
                <w:rFonts w:asciiTheme="minorHAnsi" w:eastAsia="Times New Roman" w:hAnsiTheme="minorHAnsi"/>
                <w:sz w:val="21"/>
                <w:szCs w:val="21"/>
              </w:rPr>
            </w:pPr>
            <w:r>
              <w:rPr>
                <w:rFonts w:asciiTheme="minorHAnsi" w:eastAsia="Times New Roman" w:hAnsiTheme="minorHAnsi"/>
                <w:sz w:val="21"/>
                <w:szCs w:val="21"/>
              </w:rPr>
              <w:t>SC &amp; Monterey</w:t>
            </w:r>
          </w:p>
        </w:tc>
        <w:tc>
          <w:tcPr>
            <w:tcW w:w="1530" w:type="dxa"/>
            <w:tcBorders>
              <w:top w:val="nil"/>
              <w:left w:val="single" w:sz="4" w:space="0" w:color="BFBFBF" w:themeColor="background1" w:themeShade="BF"/>
              <w:bottom w:val="nil"/>
              <w:right w:val="single" w:sz="4" w:space="0" w:color="BFBFBF" w:themeColor="background1" w:themeShade="BF"/>
            </w:tcBorders>
            <w:shd w:val="clear" w:color="auto" w:fill="auto"/>
            <w:noWrap/>
            <w:vAlign w:val="center"/>
          </w:tcPr>
          <w:p w14:paraId="1CEA45D7" w14:textId="3212749E" w:rsidR="00C309E6" w:rsidRPr="007C6413" w:rsidRDefault="00C309E6" w:rsidP="002E4DAF">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547</w:t>
            </w:r>
          </w:p>
        </w:tc>
        <w:tc>
          <w:tcPr>
            <w:tcW w:w="3240" w:type="dxa"/>
            <w:tcBorders>
              <w:top w:val="nil"/>
              <w:left w:val="single" w:sz="4" w:space="0" w:color="BFBFBF" w:themeColor="background1" w:themeShade="BF"/>
              <w:bottom w:val="nil"/>
              <w:right w:val="single" w:sz="4" w:space="0" w:color="BFBFBF" w:themeColor="background1" w:themeShade="BF"/>
            </w:tcBorders>
            <w:shd w:val="clear" w:color="auto" w:fill="auto"/>
            <w:noWrap/>
            <w:vAlign w:val="center"/>
          </w:tcPr>
          <w:p w14:paraId="4B3D1A86" w14:textId="0A7B63FC" w:rsidR="00C309E6" w:rsidRPr="007C6413" w:rsidRDefault="00C309E6" w:rsidP="002E4DAF">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r>
      <w:tr w:rsidR="00C309E6" w:rsidRPr="000444C7" w14:paraId="590728EE" w14:textId="5E976230" w:rsidTr="00027B73">
        <w:trPr>
          <w:trHeight w:val="20"/>
        </w:trPr>
        <w:tc>
          <w:tcPr>
            <w:tcW w:w="1530" w:type="dxa"/>
            <w:tcBorders>
              <w:top w:val="nil"/>
              <w:bottom w:val="nil"/>
              <w:right w:val="single" w:sz="4" w:space="0" w:color="BFBFBF" w:themeColor="background1" w:themeShade="BF"/>
            </w:tcBorders>
            <w:shd w:val="clear" w:color="auto" w:fill="auto"/>
            <w:noWrap/>
            <w:vAlign w:val="center"/>
          </w:tcPr>
          <w:p w14:paraId="65175DD6" w14:textId="632E24DD" w:rsidR="00C309E6" w:rsidRDefault="00C309E6" w:rsidP="002E4DAF">
            <w:pPr>
              <w:spacing w:after="0" w:line="240" w:lineRule="auto"/>
              <w:rPr>
                <w:rFonts w:asciiTheme="minorHAnsi" w:hAnsiTheme="minorHAnsi"/>
                <w:sz w:val="21"/>
                <w:szCs w:val="21"/>
              </w:rPr>
            </w:pPr>
            <w:r>
              <w:rPr>
                <w:rFonts w:asciiTheme="minorHAnsi" w:hAnsiTheme="minorHAnsi"/>
                <w:sz w:val="21"/>
                <w:szCs w:val="21"/>
              </w:rPr>
              <w:t>Merritt</w:t>
            </w:r>
          </w:p>
        </w:tc>
        <w:tc>
          <w:tcPr>
            <w:tcW w:w="1530" w:type="dxa"/>
            <w:tcBorders>
              <w:top w:val="nil"/>
              <w:left w:val="single" w:sz="4" w:space="0" w:color="BFBFBF" w:themeColor="background1" w:themeShade="BF"/>
              <w:bottom w:val="nil"/>
              <w:right w:val="single" w:sz="4" w:space="0" w:color="BFBFBF" w:themeColor="background1" w:themeShade="BF"/>
            </w:tcBorders>
            <w:vAlign w:val="center"/>
          </w:tcPr>
          <w:p w14:paraId="4C77BA33" w14:textId="538815DA" w:rsidR="00C309E6" w:rsidRDefault="00C309E6" w:rsidP="002E4DAF">
            <w:pPr>
              <w:spacing w:after="0" w:line="240" w:lineRule="auto"/>
              <w:rPr>
                <w:rFonts w:asciiTheme="minorHAnsi" w:hAnsiTheme="minorHAnsi"/>
                <w:sz w:val="21"/>
                <w:szCs w:val="21"/>
              </w:rPr>
            </w:pPr>
            <w:r>
              <w:rPr>
                <w:rFonts w:asciiTheme="minorHAnsi" w:hAnsiTheme="minorHAnsi"/>
                <w:sz w:val="21"/>
                <w:szCs w:val="21"/>
              </w:rPr>
              <w:t>East Bay</w:t>
            </w:r>
          </w:p>
        </w:tc>
        <w:tc>
          <w:tcPr>
            <w:tcW w:w="1530" w:type="dxa"/>
            <w:tcBorders>
              <w:top w:val="nil"/>
              <w:left w:val="single" w:sz="4" w:space="0" w:color="BFBFBF" w:themeColor="background1" w:themeShade="BF"/>
              <w:bottom w:val="nil"/>
              <w:right w:val="single" w:sz="4" w:space="0" w:color="BFBFBF" w:themeColor="background1" w:themeShade="BF"/>
            </w:tcBorders>
            <w:shd w:val="clear" w:color="auto" w:fill="auto"/>
            <w:noWrap/>
            <w:vAlign w:val="center"/>
          </w:tcPr>
          <w:p w14:paraId="282F201A" w14:textId="205B411D" w:rsidR="00C309E6" w:rsidRDefault="00C309E6" w:rsidP="002E4DAF">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85</w:t>
            </w:r>
          </w:p>
        </w:tc>
        <w:tc>
          <w:tcPr>
            <w:tcW w:w="3240" w:type="dxa"/>
            <w:tcBorders>
              <w:top w:val="nil"/>
              <w:left w:val="single" w:sz="4" w:space="0" w:color="BFBFBF" w:themeColor="background1" w:themeShade="BF"/>
              <w:bottom w:val="nil"/>
              <w:right w:val="single" w:sz="4" w:space="0" w:color="BFBFBF" w:themeColor="background1" w:themeShade="BF"/>
            </w:tcBorders>
            <w:shd w:val="clear" w:color="auto" w:fill="auto"/>
            <w:noWrap/>
            <w:vAlign w:val="center"/>
          </w:tcPr>
          <w:p w14:paraId="23C2A9B8" w14:textId="2DE1614A" w:rsidR="00C309E6" w:rsidRDefault="00C309E6" w:rsidP="002E4DAF">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r>
      <w:tr w:rsidR="00C309E6" w:rsidRPr="000444C7" w14:paraId="6CF82601" w14:textId="12AA35C9" w:rsidTr="00027B73">
        <w:trPr>
          <w:trHeight w:val="20"/>
        </w:trPr>
        <w:tc>
          <w:tcPr>
            <w:tcW w:w="1530" w:type="dxa"/>
            <w:tcBorders>
              <w:top w:val="nil"/>
              <w:bottom w:val="nil"/>
              <w:right w:val="single" w:sz="4" w:space="0" w:color="BFBFBF" w:themeColor="background1" w:themeShade="BF"/>
            </w:tcBorders>
            <w:shd w:val="clear" w:color="auto" w:fill="auto"/>
            <w:noWrap/>
            <w:vAlign w:val="center"/>
          </w:tcPr>
          <w:p w14:paraId="7E4B7BC2" w14:textId="1AD79C33" w:rsidR="00C309E6" w:rsidRDefault="00C309E6" w:rsidP="002E4DAF">
            <w:pPr>
              <w:spacing w:after="0" w:line="240" w:lineRule="auto"/>
              <w:rPr>
                <w:rFonts w:asciiTheme="minorHAnsi" w:hAnsiTheme="minorHAnsi"/>
                <w:sz w:val="21"/>
                <w:szCs w:val="21"/>
              </w:rPr>
            </w:pPr>
            <w:r>
              <w:rPr>
                <w:rFonts w:asciiTheme="minorHAnsi" w:hAnsiTheme="minorHAnsi"/>
                <w:sz w:val="21"/>
                <w:szCs w:val="21"/>
              </w:rPr>
              <w:t xml:space="preserve">Los </w:t>
            </w:r>
            <w:proofErr w:type="spellStart"/>
            <w:r>
              <w:rPr>
                <w:rFonts w:asciiTheme="minorHAnsi" w:hAnsiTheme="minorHAnsi"/>
                <w:sz w:val="21"/>
                <w:szCs w:val="21"/>
              </w:rPr>
              <w:t>Medanos</w:t>
            </w:r>
            <w:proofErr w:type="spellEnd"/>
          </w:p>
        </w:tc>
        <w:tc>
          <w:tcPr>
            <w:tcW w:w="1530" w:type="dxa"/>
            <w:tcBorders>
              <w:top w:val="nil"/>
              <w:left w:val="single" w:sz="4" w:space="0" w:color="BFBFBF" w:themeColor="background1" w:themeShade="BF"/>
              <w:bottom w:val="nil"/>
              <w:right w:val="single" w:sz="4" w:space="0" w:color="BFBFBF" w:themeColor="background1" w:themeShade="BF"/>
            </w:tcBorders>
            <w:vAlign w:val="center"/>
          </w:tcPr>
          <w:p w14:paraId="30D7B252" w14:textId="5C90080C" w:rsidR="00C309E6" w:rsidRDefault="00C309E6" w:rsidP="002E4DAF">
            <w:pPr>
              <w:spacing w:after="0" w:line="240" w:lineRule="auto"/>
              <w:rPr>
                <w:rFonts w:asciiTheme="minorHAnsi" w:hAnsiTheme="minorHAnsi"/>
                <w:sz w:val="21"/>
                <w:szCs w:val="21"/>
              </w:rPr>
            </w:pPr>
            <w:r>
              <w:rPr>
                <w:rFonts w:asciiTheme="minorHAnsi" w:hAnsiTheme="minorHAnsi"/>
                <w:sz w:val="21"/>
                <w:szCs w:val="21"/>
              </w:rPr>
              <w:t>East Bay</w:t>
            </w:r>
          </w:p>
        </w:tc>
        <w:tc>
          <w:tcPr>
            <w:tcW w:w="1530" w:type="dxa"/>
            <w:tcBorders>
              <w:top w:val="nil"/>
              <w:left w:val="single" w:sz="4" w:space="0" w:color="BFBFBF" w:themeColor="background1" w:themeShade="BF"/>
              <w:bottom w:val="nil"/>
              <w:right w:val="single" w:sz="4" w:space="0" w:color="BFBFBF" w:themeColor="background1" w:themeShade="BF"/>
            </w:tcBorders>
            <w:shd w:val="clear" w:color="auto" w:fill="auto"/>
            <w:noWrap/>
            <w:vAlign w:val="center"/>
          </w:tcPr>
          <w:p w14:paraId="5DE0BC8B" w14:textId="1C91A50E" w:rsidR="00C309E6" w:rsidRDefault="00C309E6" w:rsidP="002E4DAF">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34</w:t>
            </w:r>
          </w:p>
        </w:tc>
        <w:tc>
          <w:tcPr>
            <w:tcW w:w="3240" w:type="dxa"/>
            <w:tcBorders>
              <w:top w:val="nil"/>
              <w:left w:val="single" w:sz="4" w:space="0" w:color="BFBFBF" w:themeColor="background1" w:themeShade="BF"/>
              <w:bottom w:val="nil"/>
              <w:right w:val="single" w:sz="4" w:space="0" w:color="BFBFBF" w:themeColor="background1" w:themeShade="BF"/>
            </w:tcBorders>
            <w:shd w:val="clear" w:color="auto" w:fill="auto"/>
            <w:noWrap/>
            <w:vAlign w:val="center"/>
          </w:tcPr>
          <w:p w14:paraId="5C8E8E36" w14:textId="330A0292" w:rsidR="00C309E6" w:rsidRDefault="00C309E6" w:rsidP="002E4DAF">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1</w:t>
            </w:r>
          </w:p>
        </w:tc>
      </w:tr>
      <w:tr w:rsidR="00C309E6" w:rsidRPr="000444C7" w14:paraId="506988AD" w14:textId="31623804" w:rsidTr="00027B73">
        <w:trPr>
          <w:trHeight w:val="20"/>
        </w:trPr>
        <w:tc>
          <w:tcPr>
            <w:tcW w:w="1530" w:type="dxa"/>
            <w:tcBorders>
              <w:top w:val="nil"/>
              <w:bottom w:val="nil"/>
              <w:right w:val="single" w:sz="4" w:space="0" w:color="BFBFBF" w:themeColor="background1" w:themeShade="BF"/>
            </w:tcBorders>
            <w:shd w:val="clear" w:color="auto" w:fill="auto"/>
            <w:noWrap/>
            <w:vAlign w:val="center"/>
          </w:tcPr>
          <w:p w14:paraId="569896DA" w14:textId="47F14CE0" w:rsidR="00C309E6" w:rsidRDefault="00C309E6" w:rsidP="002E4DAF">
            <w:pPr>
              <w:spacing w:after="0" w:line="240" w:lineRule="auto"/>
              <w:rPr>
                <w:rFonts w:asciiTheme="minorHAnsi" w:hAnsiTheme="minorHAnsi"/>
                <w:sz w:val="21"/>
                <w:szCs w:val="21"/>
              </w:rPr>
            </w:pPr>
            <w:r>
              <w:rPr>
                <w:rFonts w:asciiTheme="minorHAnsi" w:hAnsiTheme="minorHAnsi"/>
                <w:sz w:val="21"/>
                <w:szCs w:val="21"/>
              </w:rPr>
              <w:t>Mission</w:t>
            </w:r>
          </w:p>
        </w:tc>
        <w:tc>
          <w:tcPr>
            <w:tcW w:w="1530" w:type="dxa"/>
            <w:tcBorders>
              <w:top w:val="nil"/>
              <w:left w:val="single" w:sz="4" w:space="0" w:color="BFBFBF" w:themeColor="background1" w:themeShade="BF"/>
              <w:bottom w:val="nil"/>
              <w:right w:val="single" w:sz="4" w:space="0" w:color="BFBFBF" w:themeColor="background1" w:themeShade="BF"/>
            </w:tcBorders>
            <w:vAlign w:val="center"/>
          </w:tcPr>
          <w:p w14:paraId="36E00DFA" w14:textId="6210826F" w:rsidR="00C309E6" w:rsidRDefault="00C309E6" w:rsidP="002E4DAF">
            <w:pPr>
              <w:spacing w:after="0" w:line="240" w:lineRule="auto"/>
              <w:rPr>
                <w:rFonts w:asciiTheme="minorHAnsi" w:hAnsiTheme="minorHAnsi"/>
                <w:sz w:val="21"/>
                <w:szCs w:val="21"/>
              </w:rPr>
            </w:pPr>
            <w:r>
              <w:rPr>
                <w:rFonts w:asciiTheme="minorHAnsi" w:eastAsia="Times New Roman" w:hAnsiTheme="minorHAnsi"/>
                <w:sz w:val="21"/>
                <w:szCs w:val="21"/>
              </w:rPr>
              <w:t>Silicon Valley</w:t>
            </w:r>
          </w:p>
        </w:tc>
        <w:tc>
          <w:tcPr>
            <w:tcW w:w="1530" w:type="dxa"/>
            <w:tcBorders>
              <w:top w:val="nil"/>
              <w:left w:val="single" w:sz="4" w:space="0" w:color="BFBFBF" w:themeColor="background1" w:themeShade="BF"/>
              <w:bottom w:val="nil"/>
              <w:right w:val="single" w:sz="4" w:space="0" w:color="BFBFBF" w:themeColor="background1" w:themeShade="BF"/>
            </w:tcBorders>
            <w:shd w:val="clear" w:color="auto" w:fill="auto"/>
            <w:noWrap/>
            <w:vAlign w:val="center"/>
          </w:tcPr>
          <w:p w14:paraId="4C84EF0F" w14:textId="3003CA0E" w:rsidR="00C309E6" w:rsidRDefault="00C309E6" w:rsidP="002E4DAF">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41</w:t>
            </w:r>
          </w:p>
        </w:tc>
        <w:tc>
          <w:tcPr>
            <w:tcW w:w="3240" w:type="dxa"/>
            <w:tcBorders>
              <w:top w:val="nil"/>
              <w:left w:val="single" w:sz="4" w:space="0" w:color="BFBFBF" w:themeColor="background1" w:themeShade="BF"/>
              <w:bottom w:val="nil"/>
              <w:right w:val="single" w:sz="4" w:space="0" w:color="BFBFBF" w:themeColor="background1" w:themeShade="BF"/>
            </w:tcBorders>
            <w:shd w:val="clear" w:color="auto" w:fill="auto"/>
            <w:noWrap/>
            <w:vAlign w:val="center"/>
          </w:tcPr>
          <w:p w14:paraId="38DD1061" w14:textId="295CA517" w:rsidR="00C309E6" w:rsidRDefault="00C309E6" w:rsidP="002E4DAF">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r>
      <w:tr w:rsidR="00C309E6" w:rsidRPr="000444C7" w14:paraId="1BF7FE39" w14:textId="7DB122DE" w:rsidTr="00027B73">
        <w:trPr>
          <w:trHeight w:val="20"/>
        </w:trPr>
        <w:tc>
          <w:tcPr>
            <w:tcW w:w="1530" w:type="dxa"/>
            <w:tcBorders>
              <w:top w:val="nil"/>
              <w:bottom w:val="nil"/>
              <w:right w:val="single" w:sz="4" w:space="0" w:color="BFBFBF" w:themeColor="background1" w:themeShade="BF"/>
            </w:tcBorders>
            <w:shd w:val="clear" w:color="auto" w:fill="auto"/>
            <w:noWrap/>
            <w:vAlign w:val="center"/>
          </w:tcPr>
          <w:p w14:paraId="713A7FE5" w14:textId="75FB282B" w:rsidR="00C309E6" w:rsidRDefault="00C309E6" w:rsidP="004118ED">
            <w:pPr>
              <w:spacing w:after="0" w:line="240" w:lineRule="auto"/>
              <w:rPr>
                <w:rFonts w:asciiTheme="minorHAnsi" w:hAnsiTheme="minorHAnsi"/>
                <w:sz w:val="21"/>
                <w:szCs w:val="21"/>
              </w:rPr>
            </w:pPr>
            <w:r>
              <w:rPr>
                <w:rFonts w:asciiTheme="minorHAnsi" w:hAnsiTheme="minorHAnsi"/>
                <w:sz w:val="21"/>
                <w:szCs w:val="21"/>
              </w:rPr>
              <w:t>Monterey</w:t>
            </w:r>
          </w:p>
        </w:tc>
        <w:tc>
          <w:tcPr>
            <w:tcW w:w="1530" w:type="dxa"/>
            <w:tcBorders>
              <w:top w:val="nil"/>
              <w:left w:val="single" w:sz="4" w:space="0" w:color="BFBFBF" w:themeColor="background1" w:themeShade="BF"/>
              <w:bottom w:val="nil"/>
              <w:right w:val="single" w:sz="4" w:space="0" w:color="BFBFBF" w:themeColor="background1" w:themeShade="BF"/>
            </w:tcBorders>
            <w:vAlign w:val="center"/>
          </w:tcPr>
          <w:p w14:paraId="6C497AAF" w14:textId="70204427" w:rsidR="00C309E6" w:rsidRDefault="00C309E6" w:rsidP="004118ED">
            <w:pPr>
              <w:spacing w:after="0" w:line="240" w:lineRule="auto"/>
              <w:rPr>
                <w:rFonts w:asciiTheme="minorHAnsi" w:hAnsiTheme="minorHAnsi"/>
                <w:sz w:val="21"/>
                <w:szCs w:val="21"/>
              </w:rPr>
            </w:pPr>
            <w:r>
              <w:rPr>
                <w:rFonts w:asciiTheme="minorHAnsi" w:eastAsia="Times New Roman" w:hAnsiTheme="minorHAnsi"/>
                <w:sz w:val="21"/>
                <w:szCs w:val="21"/>
              </w:rPr>
              <w:t>SC &amp; Monterey</w:t>
            </w:r>
          </w:p>
        </w:tc>
        <w:tc>
          <w:tcPr>
            <w:tcW w:w="1530" w:type="dxa"/>
            <w:tcBorders>
              <w:top w:val="nil"/>
              <w:left w:val="single" w:sz="4" w:space="0" w:color="BFBFBF" w:themeColor="background1" w:themeShade="BF"/>
              <w:bottom w:val="nil"/>
              <w:right w:val="single" w:sz="4" w:space="0" w:color="BFBFBF" w:themeColor="background1" w:themeShade="BF"/>
            </w:tcBorders>
            <w:shd w:val="clear" w:color="auto" w:fill="auto"/>
            <w:noWrap/>
            <w:vAlign w:val="center"/>
          </w:tcPr>
          <w:p w14:paraId="59F48D93" w14:textId="2BBD6D43" w:rsidR="00C309E6" w:rsidRDefault="00C309E6" w:rsidP="004118ED">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90</w:t>
            </w:r>
          </w:p>
        </w:tc>
        <w:tc>
          <w:tcPr>
            <w:tcW w:w="3240" w:type="dxa"/>
            <w:tcBorders>
              <w:top w:val="nil"/>
              <w:left w:val="single" w:sz="4" w:space="0" w:color="BFBFBF" w:themeColor="background1" w:themeShade="BF"/>
              <w:bottom w:val="nil"/>
              <w:right w:val="single" w:sz="4" w:space="0" w:color="BFBFBF" w:themeColor="background1" w:themeShade="BF"/>
            </w:tcBorders>
            <w:shd w:val="clear" w:color="auto" w:fill="auto"/>
            <w:noWrap/>
            <w:vAlign w:val="center"/>
          </w:tcPr>
          <w:p w14:paraId="051E045F" w14:textId="5B50A218" w:rsidR="00C309E6" w:rsidRDefault="00C309E6" w:rsidP="004118ED">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r>
      <w:tr w:rsidR="00C309E6" w:rsidRPr="000444C7" w14:paraId="100389E5" w14:textId="29C10B4B" w:rsidTr="00027B73">
        <w:trPr>
          <w:trHeight w:val="20"/>
        </w:trPr>
        <w:tc>
          <w:tcPr>
            <w:tcW w:w="1530" w:type="dxa"/>
            <w:tcBorders>
              <w:top w:val="nil"/>
              <w:bottom w:val="nil"/>
              <w:right w:val="single" w:sz="4" w:space="0" w:color="BFBFBF" w:themeColor="background1" w:themeShade="BF"/>
            </w:tcBorders>
            <w:shd w:val="clear" w:color="auto" w:fill="auto"/>
            <w:noWrap/>
            <w:vAlign w:val="center"/>
          </w:tcPr>
          <w:p w14:paraId="0CF1CBAA" w14:textId="714D5E14" w:rsidR="00C309E6" w:rsidRDefault="00C309E6" w:rsidP="004118ED">
            <w:pPr>
              <w:spacing w:after="0" w:line="240" w:lineRule="auto"/>
              <w:rPr>
                <w:rFonts w:asciiTheme="minorHAnsi" w:hAnsiTheme="minorHAnsi"/>
                <w:sz w:val="21"/>
                <w:szCs w:val="21"/>
              </w:rPr>
            </w:pPr>
            <w:r>
              <w:rPr>
                <w:rFonts w:asciiTheme="minorHAnsi" w:hAnsiTheme="minorHAnsi"/>
                <w:sz w:val="21"/>
                <w:szCs w:val="21"/>
              </w:rPr>
              <w:t>San Mateo</w:t>
            </w:r>
          </w:p>
        </w:tc>
        <w:tc>
          <w:tcPr>
            <w:tcW w:w="1530" w:type="dxa"/>
            <w:tcBorders>
              <w:top w:val="nil"/>
              <w:left w:val="single" w:sz="4" w:space="0" w:color="BFBFBF" w:themeColor="background1" w:themeShade="BF"/>
              <w:bottom w:val="nil"/>
              <w:right w:val="single" w:sz="4" w:space="0" w:color="BFBFBF" w:themeColor="background1" w:themeShade="BF"/>
            </w:tcBorders>
            <w:vAlign w:val="center"/>
          </w:tcPr>
          <w:p w14:paraId="331EF1A1" w14:textId="7BB403CC" w:rsidR="00C309E6" w:rsidRDefault="00C309E6" w:rsidP="004118ED">
            <w:pPr>
              <w:spacing w:after="0" w:line="240" w:lineRule="auto"/>
              <w:rPr>
                <w:rFonts w:asciiTheme="minorHAnsi" w:hAnsiTheme="minorHAnsi"/>
                <w:sz w:val="21"/>
                <w:szCs w:val="21"/>
              </w:rPr>
            </w:pPr>
            <w:r>
              <w:rPr>
                <w:rFonts w:asciiTheme="minorHAnsi" w:hAnsiTheme="minorHAnsi"/>
                <w:sz w:val="21"/>
                <w:szCs w:val="21"/>
              </w:rPr>
              <w:t>Mid-</w:t>
            </w:r>
            <w:proofErr w:type="spellStart"/>
            <w:r>
              <w:rPr>
                <w:rFonts w:asciiTheme="minorHAnsi" w:hAnsiTheme="minorHAnsi"/>
                <w:sz w:val="21"/>
                <w:szCs w:val="21"/>
              </w:rPr>
              <w:t>Penisula</w:t>
            </w:r>
            <w:proofErr w:type="spellEnd"/>
          </w:p>
        </w:tc>
        <w:tc>
          <w:tcPr>
            <w:tcW w:w="1530" w:type="dxa"/>
            <w:tcBorders>
              <w:top w:val="nil"/>
              <w:left w:val="single" w:sz="4" w:space="0" w:color="BFBFBF" w:themeColor="background1" w:themeShade="BF"/>
              <w:bottom w:val="nil"/>
              <w:right w:val="single" w:sz="4" w:space="0" w:color="BFBFBF" w:themeColor="background1" w:themeShade="BF"/>
            </w:tcBorders>
            <w:shd w:val="clear" w:color="auto" w:fill="auto"/>
            <w:noWrap/>
            <w:vAlign w:val="center"/>
          </w:tcPr>
          <w:p w14:paraId="45288228" w14:textId="68E49BB9" w:rsidR="00C309E6" w:rsidRDefault="00C309E6" w:rsidP="004118ED">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63</w:t>
            </w:r>
          </w:p>
        </w:tc>
        <w:tc>
          <w:tcPr>
            <w:tcW w:w="3240" w:type="dxa"/>
            <w:tcBorders>
              <w:top w:val="nil"/>
              <w:left w:val="single" w:sz="4" w:space="0" w:color="BFBFBF" w:themeColor="background1" w:themeShade="BF"/>
              <w:bottom w:val="nil"/>
              <w:right w:val="single" w:sz="4" w:space="0" w:color="BFBFBF" w:themeColor="background1" w:themeShade="BF"/>
            </w:tcBorders>
            <w:shd w:val="clear" w:color="auto" w:fill="auto"/>
            <w:noWrap/>
            <w:vAlign w:val="center"/>
          </w:tcPr>
          <w:p w14:paraId="7141475E" w14:textId="434CB1D7" w:rsidR="00C309E6" w:rsidRDefault="00C309E6" w:rsidP="004118ED">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0</w:t>
            </w:r>
          </w:p>
        </w:tc>
      </w:tr>
      <w:tr w:rsidR="00C309E6" w:rsidRPr="000444C7" w14:paraId="33CD54BC" w14:textId="071C507D" w:rsidTr="00027B73">
        <w:trPr>
          <w:trHeight w:val="20"/>
        </w:trPr>
        <w:tc>
          <w:tcPr>
            <w:tcW w:w="1530" w:type="dxa"/>
            <w:tcBorders>
              <w:top w:val="nil"/>
              <w:bottom w:val="nil"/>
              <w:right w:val="single" w:sz="4" w:space="0" w:color="BFBFBF" w:themeColor="background1" w:themeShade="BF"/>
            </w:tcBorders>
            <w:shd w:val="clear" w:color="auto" w:fill="auto"/>
            <w:noWrap/>
            <w:vAlign w:val="center"/>
          </w:tcPr>
          <w:p w14:paraId="13E09D5D" w14:textId="00AFA3BE" w:rsidR="00C309E6" w:rsidRDefault="00C309E6" w:rsidP="004118ED">
            <w:pPr>
              <w:spacing w:after="0" w:line="240" w:lineRule="auto"/>
              <w:rPr>
                <w:rFonts w:asciiTheme="minorHAnsi" w:hAnsiTheme="minorHAnsi"/>
                <w:sz w:val="21"/>
                <w:szCs w:val="21"/>
              </w:rPr>
            </w:pPr>
            <w:r>
              <w:rPr>
                <w:rFonts w:asciiTheme="minorHAnsi" w:hAnsiTheme="minorHAnsi"/>
                <w:sz w:val="21"/>
                <w:szCs w:val="21"/>
              </w:rPr>
              <w:t>Santa Rosa</w:t>
            </w:r>
          </w:p>
        </w:tc>
        <w:tc>
          <w:tcPr>
            <w:tcW w:w="1530" w:type="dxa"/>
            <w:tcBorders>
              <w:top w:val="nil"/>
              <w:left w:val="single" w:sz="4" w:space="0" w:color="BFBFBF" w:themeColor="background1" w:themeShade="BF"/>
              <w:bottom w:val="nil"/>
              <w:right w:val="single" w:sz="4" w:space="0" w:color="BFBFBF" w:themeColor="background1" w:themeShade="BF"/>
            </w:tcBorders>
            <w:vAlign w:val="center"/>
          </w:tcPr>
          <w:p w14:paraId="2B01A54B" w14:textId="6D295EC7" w:rsidR="00C309E6" w:rsidRDefault="00C309E6" w:rsidP="004118ED">
            <w:pPr>
              <w:spacing w:after="0" w:line="240" w:lineRule="auto"/>
              <w:rPr>
                <w:rFonts w:asciiTheme="minorHAnsi" w:hAnsiTheme="minorHAnsi"/>
                <w:sz w:val="21"/>
                <w:szCs w:val="21"/>
              </w:rPr>
            </w:pPr>
            <w:r>
              <w:rPr>
                <w:rFonts w:asciiTheme="minorHAnsi" w:hAnsiTheme="minorHAnsi"/>
                <w:sz w:val="21"/>
                <w:szCs w:val="21"/>
              </w:rPr>
              <w:t>North</w:t>
            </w:r>
            <w:r w:rsidRPr="007C6413">
              <w:rPr>
                <w:rFonts w:asciiTheme="minorHAnsi" w:hAnsiTheme="minorHAnsi"/>
                <w:sz w:val="21"/>
                <w:szCs w:val="21"/>
              </w:rPr>
              <w:t xml:space="preserve"> Bay</w:t>
            </w:r>
          </w:p>
        </w:tc>
        <w:tc>
          <w:tcPr>
            <w:tcW w:w="1530" w:type="dxa"/>
            <w:tcBorders>
              <w:top w:val="nil"/>
              <w:left w:val="single" w:sz="4" w:space="0" w:color="BFBFBF" w:themeColor="background1" w:themeShade="BF"/>
              <w:bottom w:val="nil"/>
              <w:right w:val="single" w:sz="4" w:space="0" w:color="BFBFBF" w:themeColor="background1" w:themeShade="BF"/>
            </w:tcBorders>
            <w:shd w:val="clear" w:color="auto" w:fill="auto"/>
            <w:noWrap/>
            <w:vAlign w:val="center"/>
          </w:tcPr>
          <w:p w14:paraId="792F0409" w14:textId="6725DF52" w:rsidR="00C309E6" w:rsidRDefault="00C309E6" w:rsidP="004118ED">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73</w:t>
            </w:r>
          </w:p>
        </w:tc>
        <w:tc>
          <w:tcPr>
            <w:tcW w:w="3240" w:type="dxa"/>
            <w:tcBorders>
              <w:top w:val="nil"/>
              <w:left w:val="single" w:sz="4" w:space="0" w:color="BFBFBF" w:themeColor="background1" w:themeShade="BF"/>
              <w:bottom w:val="nil"/>
              <w:right w:val="single" w:sz="4" w:space="0" w:color="BFBFBF" w:themeColor="background1" w:themeShade="BF"/>
            </w:tcBorders>
            <w:shd w:val="clear" w:color="auto" w:fill="auto"/>
            <w:noWrap/>
            <w:vAlign w:val="center"/>
          </w:tcPr>
          <w:p w14:paraId="6849CE0D" w14:textId="022DFC49" w:rsidR="00C309E6" w:rsidRDefault="00C309E6" w:rsidP="004118ED">
            <w:pPr>
              <w:spacing w:after="0" w:line="240" w:lineRule="auto"/>
              <w:jc w:val="center"/>
              <w:rPr>
                <w:rFonts w:asciiTheme="minorHAnsi" w:eastAsia="Times New Roman" w:hAnsiTheme="minorHAnsi"/>
                <w:sz w:val="21"/>
                <w:szCs w:val="21"/>
              </w:rPr>
            </w:pPr>
            <w:r>
              <w:rPr>
                <w:rFonts w:asciiTheme="minorHAnsi" w:eastAsia="Times New Roman" w:hAnsiTheme="minorHAnsi"/>
                <w:sz w:val="21"/>
                <w:szCs w:val="21"/>
              </w:rPr>
              <w:t>23</w:t>
            </w:r>
          </w:p>
        </w:tc>
      </w:tr>
      <w:tr w:rsidR="00C309E6" w:rsidRPr="005E4F2B" w14:paraId="5A9FDC2C" w14:textId="4DDC4941" w:rsidTr="00027B73">
        <w:trPr>
          <w:trHeight w:val="198"/>
        </w:trPr>
        <w:tc>
          <w:tcPr>
            <w:tcW w:w="3060" w:type="dxa"/>
            <w:gridSpan w:val="2"/>
            <w:tcBorders>
              <w:top w:val="nil"/>
              <w:left w:val="single" w:sz="4" w:space="0" w:color="BFBFBF" w:themeColor="background1" w:themeShade="BF"/>
              <w:bottom w:val="nil"/>
              <w:right w:val="single" w:sz="4" w:space="0" w:color="BFBFBF" w:themeColor="background1" w:themeShade="BF"/>
            </w:tcBorders>
            <w:shd w:val="clear" w:color="auto" w:fill="BFBFBF" w:themeFill="background1" w:themeFillShade="BF"/>
            <w:noWrap/>
            <w:vAlign w:val="center"/>
          </w:tcPr>
          <w:p w14:paraId="2E5A4601" w14:textId="0EC0C4BE" w:rsidR="00C309E6" w:rsidRPr="007C6413" w:rsidRDefault="00C309E6" w:rsidP="004118ED">
            <w:pPr>
              <w:spacing w:after="0" w:line="240" w:lineRule="auto"/>
              <w:rPr>
                <w:rFonts w:asciiTheme="minorHAnsi" w:hAnsiTheme="minorHAnsi"/>
                <w:b/>
                <w:sz w:val="21"/>
                <w:szCs w:val="21"/>
              </w:rPr>
            </w:pPr>
            <w:r w:rsidRPr="007C6413">
              <w:rPr>
                <w:rFonts w:asciiTheme="minorHAnsi" w:hAnsiTheme="minorHAnsi"/>
                <w:b/>
                <w:sz w:val="21"/>
                <w:szCs w:val="21"/>
              </w:rPr>
              <w:t>Total for Bay Region</w:t>
            </w:r>
          </w:p>
        </w:tc>
        <w:tc>
          <w:tcPr>
            <w:tcW w:w="1530" w:type="dxa"/>
            <w:tcBorders>
              <w:top w:val="nil"/>
              <w:left w:val="single" w:sz="4" w:space="0" w:color="BFBFBF" w:themeColor="background1" w:themeShade="BF"/>
              <w:bottom w:val="nil"/>
              <w:right w:val="single" w:sz="4" w:space="0" w:color="BFBFBF" w:themeColor="background1" w:themeShade="BF"/>
            </w:tcBorders>
            <w:shd w:val="clear" w:color="auto" w:fill="BFBFBF" w:themeFill="background1" w:themeFillShade="BF"/>
            <w:noWrap/>
            <w:vAlign w:val="center"/>
          </w:tcPr>
          <w:p w14:paraId="583C4EBB" w14:textId="16A2DF79" w:rsidR="00C309E6" w:rsidRPr="007C6413" w:rsidRDefault="00C309E6" w:rsidP="004118ED">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1,335</w:t>
            </w:r>
          </w:p>
        </w:tc>
        <w:tc>
          <w:tcPr>
            <w:tcW w:w="3240" w:type="dxa"/>
            <w:tcBorders>
              <w:top w:val="nil"/>
              <w:left w:val="single" w:sz="4" w:space="0" w:color="BFBFBF" w:themeColor="background1" w:themeShade="BF"/>
              <w:bottom w:val="nil"/>
              <w:right w:val="single" w:sz="4" w:space="0" w:color="BFBFBF" w:themeColor="background1" w:themeShade="BF"/>
            </w:tcBorders>
            <w:shd w:val="clear" w:color="auto" w:fill="BFBFBF" w:themeFill="background1" w:themeFillShade="BF"/>
            <w:noWrap/>
            <w:vAlign w:val="center"/>
          </w:tcPr>
          <w:p w14:paraId="0BE9BDA0" w14:textId="6BC48034" w:rsidR="00C309E6" w:rsidRPr="007C6413" w:rsidRDefault="00C309E6" w:rsidP="004118ED">
            <w:pPr>
              <w:spacing w:after="0" w:line="240" w:lineRule="auto"/>
              <w:jc w:val="center"/>
              <w:rPr>
                <w:rFonts w:asciiTheme="minorHAnsi" w:hAnsiTheme="minorHAnsi"/>
                <w:b/>
                <w:sz w:val="21"/>
                <w:szCs w:val="21"/>
              </w:rPr>
            </w:pPr>
            <w:r>
              <w:rPr>
                <w:rFonts w:asciiTheme="minorHAnsi" w:hAnsiTheme="minorHAnsi"/>
                <w:b/>
                <w:sz w:val="21"/>
                <w:szCs w:val="21"/>
              </w:rPr>
              <w:t>24</w:t>
            </w:r>
          </w:p>
        </w:tc>
      </w:tr>
      <w:tr w:rsidR="00C309E6" w:rsidRPr="005E4F2B" w14:paraId="35361C12" w14:textId="0957CBA4" w:rsidTr="003C203B">
        <w:trPr>
          <w:trHeight w:val="153"/>
        </w:trPr>
        <w:tc>
          <w:tcPr>
            <w:tcW w:w="3060" w:type="dxa"/>
            <w:gridSpan w:val="2"/>
            <w:tcBorders>
              <w:top w:val="nil"/>
              <w:left w:val="single" w:sz="4" w:space="0" w:color="BFBFBF" w:themeColor="background1" w:themeShade="BF"/>
              <w:bottom w:val="nil"/>
              <w:right w:val="single" w:sz="4" w:space="0" w:color="BFBFBF" w:themeColor="background1" w:themeShade="BF"/>
            </w:tcBorders>
            <w:shd w:val="clear" w:color="auto" w:fill="BFBFBF" w:themeFill="background1" w:themeFillShade="BF"/>
            <w:noWrap/>
            <w:vAlign w:val="center"/>
          </w:tcPr>
          <w:p w14:paraId="36D8BDDC" w14:textId="6B65904B" w:rsidR="00C309E6" w:rsidRPr="007C6413" w:rsidRDefault="00C309E6" w:rsidP="004118ED">
            <w:pPr>
              <w:spacing w:after="0" w:line="240" w:lineRule="auto"/>
              <w:rPr>
                <w:rFonts w:asciiTheme="minorHAnsi" w:hAnsiTheme="minorHAnsi"/>
                <w:b/>
                <w:sz w:val="21"/>
                <w:szCs w:val="21"/>
              </w:rPr>
            </w:pPr>
            <w:r>
              <w:rPr>
                <w:rFonts w:asciiTheme="minorHAnsi" w:hAnsiTheme="minorHAnsi"/>
                <w:b/>
                <w:sz w:val="21"/>
                <w:szCs w:val="21"/>
              </w:rPr>
              <w:t>Total for East Bay</w:t>
            </w:r>
          </w:p>
        </w:tc>
        <w:tc>
          <w:tcPr>
            <w:tcW w:w="1530" w:type="dxa"/>
            <w:tcBorders>
              <w:top w:val="nil"/>
              <w:left w:val="single" w:sz="4" w:space="0" w:color="BFBFBF" w:themeColor="background1" w:themeShade="BF"/>
              <w:bottom w:val="nil"/>
              <w:right w:val="single" w:sz="4" w:space="0" w:color="BFBFBF" w:themeColor="background1" w:themeShade="BF"/>
            </w:tcBorders>
            <w:shd w:val="clear" w:color="auto" w:fill="BFBFBF" w:themeFill="background1" w:themeFillShade="BF"/>
            <w:noWrap/>
            <w:vAlign w:val="center"/>
          </w:tcPr>
          <w:p w14:paraId="33F86136" w14:textId="1F4D10AD" w:rsidR="00C309E6" w:rsidRDefault="00C309E6" w:rsidP="004118ED">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153</w:t>
            </w:r>
          </w:p>
        </w:tc>
        <w:tc>
          <w:tcPr>
            <w:tcW w:w="3240" w:type="dxa"/>
            <w:tcBorders>
              <w:top w:val="nil"/>
              <w:left w:val="single" w:sz="4" w:space="0" w:color="BFBFBF" w:themeColor="background1" w:themeShade="BF"/>
              <w:bottom w:val="nil"/>
              <w:right w:val="single" w:sz="4" w:space="0" w:color="BFBFBF" w:themeColor="background1" w:themeShade="BF"/>
            </w:tcBorders>
            <w:shd w:val="clear" w:color="auto" w:fill="BFBFBF" w:themeFill="background1" w:themeFillShade="BF"/>
            <w:noWrap/>
            <w:vAlign w:val="center"/>
          </w:tcPr>
          <w:p w14:paraId="1940DA44" w14:textId="6D0ADCF2" w:rsidR="00C309E6" w:rsidRPr="007C6413" w:rsidRDefault="00C309E6" w:rsidP="004118ED">
            <w:pPr>
              <w:spacing w:after="0" w:line="240" w:lineRule="auto"/>
              <w:jc w:val="center"/>
              <w:rPr>
                <w:rFonts w:asciiTheme="minorHAnsi" w:hAnsiTheme="minorHAnsi"/>
                <w:b/>
                <w:sz w:val="21"/>
                <w:szCs w:val="21"/>
              </w:rPr>
            </w:pPr>
            <w:r>
              <w:rPr>
                <w:rFonts w:asciiTheme="minorHAnsi" w:hAnsiTheme="minorHAnsi"/>
                <w:b/>
                <w:sz w:val="21"/>
                <w:szCs w:val="21"/>
              </w:rPr>
              <w:t>1</w:t>
            </w:r>
          </w:p>
        </w:tc>
      </w:tr>
    </w:tbl>
    <w:p w14:paraId="6D34E871" w14:textId="7D1E78A5" w:rsidR="009D39E7" w:rsidRDefault="0087274C" w:rsidP="00004D9A">
      <w:pPr>
        <w:pStyle w:val="Heading1"/>
        <w:spacing w:before="0"/>
        <w:ind w:left="144"/>
        <w:rPr>
          <w:b w:val="0"/>
          <w:i/>
          <w:sz w:val="20"/>
          <w:szCs w:val="20"/>
        </w:rPr>
      </w:pPr>
      <w:r>
        <w:rPr>
          <w:b w:val="0"/>
          <w:i/>
          <w:sz w:val="20"/>
          <w:szCs w:val="20"/>
        </w:rPr>
        <w:t xml:space="preserve">Source: Data Mart and </w:t>
      </w:r>
      <w:proofErr w:type="spellStart"/>
      <w:r>
        <w:rPr>
          <w:b w:val="0"/>
          <w:i/>
          <w:sz w:val="20"/>
          <w:szCs w:val="20"/>
        </w:rPr>
        <w:t>Launchboard</w:t>
      </w:r>
      <w:proofErr w:type="spellEnd"/>
    </w:p>
    <w:p w14:paraId="3272B2D0" w14:textId="7A0B937F" w:rsidR="0087274C" w:rsidRDefault="0087274C" w:rsidP="001366E7">
      <w:pPr>
        <w:spacing w:line="240" w:lineRule="auto"/>
        <w:ind w:left="144"/>
        <w:rPr>
          <w:sz w:val="20"/>
          <w:szCs w:val="20"/>
        </w:rPr>
      </w:pPr>
      <w:r w:rsidRPr="0087274C">
        <w:rPr>
          <w:sz w:val="20"/>
          <w:szCs w:val="20"/>
        </w:rPr>
        <w:t xml:space="preserve">NOTE: </w:t>
      </w:r>
      <w:r>
        <w:rPr>
          <w:sz w:val="20"/>
          <w:szCs w:val="20"/>
        </w:rPr>
        <w:t>Headcount of students who took one or more courses</w:t>
      </w:r>
      <w:r w:rsidR="00006616">
        <w:rPr>
          <w:sz w:val="20"/>
          <w:szCs w:val="20"/>
        </w:rPr>
        <w:t xml:space="preserve"> and Number of students who received an award</w:t>
      </w:r>
      <w:r>
        <w:rPr>
          <w:sz w:val="20"/>
          <w:szCs w:val="20"/>
        </w:rPr>
        <w:t xml:space="preserve"> is for 2015-16.  </w:t>
      </w:r>
      <w:proofErr w:type="gramStart"/>
      <w:r>
        <w:rPr>
          <w:sz w:val="20"/>
          <w:szCs w:val="20"/>
        </w:rPr>
        <w:t>Certificates for Community Colleges is</w:t>
      </w:r>
      <w:proofErr w:type="gramEnd"/>
      <w:r w:rsidR="001366E7">
        <w:rPr>
          <w:sz w:val="20"/>
          <w:szCs w:val="20"/>
        </w:rPr>
        <w:t xml:space="preserve"> the annual average for 2014-17. </w:t>
      </w:r>
      <w:r w:rsidR="00266A78">
        <w:rPr>
          <w:sz w:val="20"/>
          <w:szCs w:val="20"/>
        </w:rPr>
        <w:t xml:space="preserve"> </w:t>
      </w:r>
      <w:r w:rsidR="00B76BC4">
        <w:rPr>
          <w:sz w:val="20"/>
          <w:szCs w:val="20"/>
        </w:rPr>
        <w:t>There are no Associate Degrees on this TOP code.</w:t>
      </w:r>
    </w:p>
    <w:p w14:paraId="53D00345" w14:textId="77777777" w:rsidR="0040391C" w:rsidRDefault="0040391C" w:rsidP="0040391C">
      <w:pPr>
        <w:pStyle w:val="Heading1"/>
      </w:pPr>
      <w:r>
        <w:t>Gap Analysis</w:t>
      </w:r>
    </w:p>
    <w:p w14:paraId="6E1A5311" w14:textId="2AD5513E" w:rsidR="0040391C" w:rsidRDefault="0040391C" w:rsidP="0040391C">
      <w:pPr>
        <w:spacing w:line="240" w:lineRule="auto"/>
      </w:pPr>
      <w:r>
        <w:t xml:space="preserve">The labor market gap is large in the Bay region for </w:t>
      </w:r>
      <w:r w:rsidR="00C309E6">
        <w:t>these occupations</w:t>
      </w:r>
      <w:r>
        <w:t xml:space="preserve"> with annual openings of </w:t>
      </w:r>
      <w:r w:rsidR="00C309E6">
        <w:t>591 and</w:t>
      </w:r>
      <w:r>
        <w:t xml:space="preserve"> annual supply of </w:t>
      </w:r>
      <w:r w:rsidR="00960FA2">
        <w:t>24</w:t>
      </w:r>
      <w:r w:rsidR="00C309E6">
        <w:t xml:space="preserve"> community college students. </w:t>
      </w:r>
      <w:r>
        <w:t>This represen</w:t>
      </w:r>
      <w:r w:rsidR="00960FA2">
        <w:t>ts an undersupply of about 567</w:t>
      </w:r>
      <w:r>
        <w:t xml:space="preserve"> students. In the East Bay sub-region, the gap is also significant, with annual openings of </w:t>
      </w:r>
      <w:r w:rsidR="00C309E6">
        <w:t>146</w:t>
      </w:r>
      <w:r>
        <w:t xml:space="preserve"> and annual supply of </w:t>
      </w:r>
      <w:r w:rsidR="00C309E6">
        <w:t>one award on TOP 2133.50 Fire Academy</w:t>
      </w:r>
      <w:r>
        <w:t>.  This repres</w:t>
      </w:r>
      <w:r w:rsidR="00960FA2">
        <w:t xml:space="preserve">ents an undersupply of </w:t>
      </w:r>
      <w:r w:rsidR="00C309E6">
        <w:t>145</w:t>
      </w:r>
      <w:r>
        <w:t xml:space="preserve"> students. </w:t>
      </w:r>
    </w:p>
    <w:p w14:paraId="29D79BBC" w14:textId="74FD719A" w:rsidR="0040391C" w:rsidRDefault="00C309E6" w:rsidP="0040391C">
      <w:pPr>
        <w:spacing w:line="240" w:lineRule="auto"/>
      </w:pPr>
      <w:r>
        <w:t>However, the supply number is inconclusive since there are nine colleges with students taking courses on the TOP code 2133.50 Fire Academy but only two of those colleges issuing awards on that TOP code. The other awards for those seven colleges are on 2133.00 Fire Technology for a total of 179 annual degrees and certificates. If you add th</w:t>
      </w:r>
      <w:r w:rsidR="00960FA2">
        <w:t>ose to the regional supply of 24</w:t>
      </w:r>
      <w:r>
        <w:t>, then you still have an under</w:t>
      </w:r>
      <w:r w:rsidR="00960FA2">
        <w:t>supply of 388</w:t>
      </w:r>
      <w:r>
        <w:t xml:space="preserve"> in the Bay</w:t>
      </w:r>
      <w:r w:rsidR="00960FA2">
        <w:t xml:space="preserve"> region</w:t>
      </w:r>
      <w:r>
        <w:t xml:space="preserve"> and 45 in the Ea</w:t>
      </w:r>
      <w:r w:rsidR="00027B73">
        <w:t>s</w:t>
      </w:r>
      <w:r>
        <w:t>t Bay.</w:t>
      </w:r>
    </w:p>
    <w:p w14:paraId="1AE4D352" w14:textId="67060684" w:rsidR="002155A4" w:rsidRDefault="002155A4" w:rsidP="002155A4">
      <w:pPr>
        <w:pStyle w:val="Heading1"/>
      </w:pPr>
      <w:r>
        <w:t>Student Outcomes</w:t>
      </w:r>
    </w:p>
    <w:p w14:paraId="06DE8366" w14:textId="539DC772" w:rsidR="0040391C" w:rsidRDefault="0040391C" w:rsidP="00027B73">
      <w:pPr>
        <w:spacing w:after="60" w:line="240" w:lineRule="auto"/>
      </w:pPr>
      <w:r>
        <w:t xml:space="preserve">Looking at </w:t>
      </w:r>
      <w:proofErr w:type="spellStart"/>
      <w:r>
        <w:t>Launchboard</w:t>
      </w:r>
      <w:proofErr w:type="spellEnd"/>
      <w:r>
        <w:t xml:space="preserve"> for employment outcomes data shows that s</w:t>
      </w:r>
      <w:r w:rsidR="00960FA2">
        <w:t>tudents who took courses on the Fire Academy</w:t>
      </w:r>
      <w:r>
        <w:t xml:space="preserve"> TOP code </w:t>
      </w:r>
      <w:r w:rsidR="00960FA2">
        <w:t xml:space="preserve">2133.50 </w:t>
      </w:r>
      <w:r>
        <w:t>in the Bay Region did well in terms of employment outcomes as compared with the state or with students on all regional programs in 2014-15. The following highlight</w:t>
      </w:r>
      <w:r w:rsidR="00027B73">
        <w:t>s some of the results in Table 8</w:t>
      </w:r>
      <w:r>
        <w:t>:</w:t>
      </w:r>
    </w:p>
    <w:p w14:paraId="1DF7204F" w14:textId="4E1EBD6B" w:rsidR="00027B73" w:rsidRDefault="0040391C" w:rsidP="00027B73">
      <w:pPr>
        <w:pStyle w:val="ListParagraph"/>
        <w:numPr>
          <w:ilvl w:val="0"/>
          <w:numId w:val="5"/>
        </w:numPr>
        <w:spacing w:line="240" w:lineRule="auto"/>
      </w:pPr>
      <w:r>
        <w:t>85% of students who exited and took courses on that TOP code earned a living wage in 2014-15 compared to 80% at the st</w:t>
      </w:r>
      <w:r w:rsidR="00B65913">
        <w:t>ate level in Fire Academy and 51</w:t>
      </w:r>
      <w:r>
        <w:t xml:space="preserve">% in the Bay Region across all program areas. </w:t>
      </w:r>
    </w:p>
    <w:p w14:paraId="7E95BC64" w14:textId="28719F4C" w:rsidR="003C203B" w:rsidRDefault="003C203B" w:rsidP="00027B73">
      <w:pPr>
        <w:pStyle w:val="ListParagraph"/>
        <w:numPr>
          <w:ilvl w:val="0"/>
          <w:numId w:val="5"/>
        </w:numPr>
        <w:spacing w:line="240" w:lineRule="auto"/>
      </w:pPr>
      <w:r>
        <w:t>100% of Chabot Fire Academy students were employed four quarters after exit.</w:t>
      </w:r>
    </w:p>
    <w:p w14:paraId="018A77D4" w14:textId="14FB74E3" w:rsidR="0040391C" w:rsidRDefault="0040391C" w:rsidP="0040391C">
      <w:pPr>
        <w:pStyle w:val="ListParagraph"/>
        <w:numPr>
          <w:ilvl w:val="0"/>
          <w:numId w:val="5"/>
        </w:numPr>
        <w:spacing w:line="240" w:lineRule="auto"/>
      </w:pPr>
      <w:r>
        <w:t xml:space="preserve">In the East Bay, students who took courses on that TOP code earned far </w:t>
      </w:r>
      <w:r w:rsidR="00027B73">
        <w:t>lower</w:t>
      </w:r>
      <w:r>
        <w:t xml:space="preserve"> quarterly wages two quarters after exit at $9,190</w:t>
      </w:r>
      <w:r w:rsidR="00027B73">
        <w:t xml:space="preserve"> vs $29,285 for the region.</w:t>
      </w:r>
    </w:p>
    <w:p w14:paraId="4AE94E9F" w14:textId="293AE9F6" w:rsidR="0040391C" w:rsidRPr="004D2ADF" w:rsidRDefault="0040391C" w:rsidP="0040391C">
      <w:pPr>
        <w:pStyle w:val="ListParagraph"/>
        <w:numPr>
          <w:ilvl w:val="0"/>
          <w:numId w:val="5"/>
        </w:numPr>
        <w:spacing w:line="240" w:lineRule="auto"/>
      </w:pPr>
      <w:r>
        <w:t xml:space="preserve">Foothill’s students earned the highest quarterly wages in 2014-15 in the region at $38,625 as well as the </w:t>
      </w:r>
      <w:r w:rsidR="00027B73">
        <w:t xml:space="preserve">highest </w:t>
      </w:r>
      <w:r>
        <w:t>percentage of students earning a living wage at 90%.</w:t>
      </w:r>
    </w:p>
    <w:p w14:paraId="29A5FCAD" w14:textId="66F952AD" w:rsidR="00E31588" w:rsidRDefault="00743777" w:rsidP="00027B73">
      <w:pPr>
        <w:spacing w:after="0" w:line="240" w:lineRule="auto"/>
        <w:rPr>
          <w:b/>
        </w:rPr>
      </w:pPr>
      <w:proofErr w:type="gramStart"/>
      <w:r>
        <w:rPr>
          <w:b/>
        </w:rPr>
        <w:t>Table</w:t>
      </w:r>
      <w:r w:rsidR="00027B73">
        <w:rPr>
          <w:b/>
        </w:rPr>
        <w:t xml:space="preserve"> 8</w:t>
      </w:r>
      <w:r>
        <w:rPr>
          <w:b/>
        </w:rPr>
        <w:t>.</w:t>
      </w:r>
      <w:proofErr w:type="gramEnd"/>
      <w:r>
        <w:rPr>
          <w:b/>
        </w:rPr>
        <w:t xml:space="preserve"> Four </w:t>
      </w:r>
      <w:r w:rsidR="00226D46">
        <w:rPr>
          <w:b/>
        </w:rPr>
        <w:t xml:space="preserve">Employment Outcomes Metrics for Students Who Took Courses on TOP </w:t>
      </w:r>
      <w:r w:rsidR="00EE5AA9">
        <w:rPr>
          <w:b/>
        </w:rPr>
        <w:t>2133.50</w:t>
      </w:r>
      <w:r w:rsidR="00E31588">
        <w:rPr>
          <w:b/>
        </w:rPr>
        <w:t xml:space="preserve"> </w:t>
      </w:r>
      <w:r w:rsidR="00F41D29">
        <w:rPr>
          <w:b/>
        </w:rPr>
        <w:t>Fire Academy</w:t>
      </w:r>
      <w:r w:rsidR="00E31588">
        <w:rPr>
          <w:b/>
        </w:rPr>
        <w:t xml:space="preserve"> for 2014-15</w:t>
      </w:r>
    </w:p>
    <w:tbl>
      <w:tblPr>
        <w:tblStyle w:val="TableGrid"/>
        <w:tblW w:w="10165" w:type="dxa"/>
        <w:tblLayout w:type="fixed"/>
        <w:tblLook w:val="04A0" w:firstRow="1" w:lastRow="0" w:firstColumn="1" w:lastColumn="0" w:noHBand="0" w:noVBand="1"/>
      </w:tblPr>
      <w:tblGrid>
        <w:gridCol w:w="2785"/>
        <w:gridCol w:w="1440"/>
        <w:gridCol w:w="1080"/>
        <w:gridCol w:w="1260"/>
        <w:gridCol w:w="1170"/>
        <w:gridCol w:w="1440"/>
        <w:gridCol w:w="990"/>
      </w:tblGrid>
      <w:tr w:rsidR="00EE5AA9" w14:paraId="352A84CB" w14:textId="77777777" w:rsidTr="003C203B">
        <w:tc>
          <w:tcPr>
            <w:tcW w:w="2785" w:type="dxa"/>
            <w:vAlign w:val="center"/>
          </w:tcPr>
          <w:p w14:paraId="5FDB39F5" w14:textId="77777777" w:rsidR="00EE5AA9" w:rsidRDefault="00EE5AA9" w:rsidP="00445C9F">
            <w:pPr>
              <w:jc w:val="center"/>
              <w:rPr>
                <w:b/>
              </w:rPr>
            </w:pPr>
            <w:r>
              <w:rPr>
                <w:b/>
              </w:rPr>
              <w:t>2014-15</w:t>
            </w:r>
          </w:p>
        </w:tc>
        <w:tc>
          <w:tcPr>
            <w:tcW w:w="1440" w:type="dxa"/>
            <w:vAlign w:val="center"/>
          </w:tcPr>
          <w:p w14:paraId="784B6649" w14:textId="77777777" w:rsidR="00EE5AA9" w:rsidRPr="007D7027" w:rsidRDefault="00EE5AA9" w:rsidP="00445C9F">
            <w:pPr>
              <w:jc w:val="center"/>
              <w:rPr>
                <w:b/>
                <w:sz w:val="21"/>
                <w:szCs w:val="21"/>
              </w:rPr>
            </w:pPr>
            <w:r w:rsidRPr="007D7027">
              <w:rPr>
                <w:b/>
                <w:sz w:val="21"/>
                <w:szCs w:val="21"/>
              </w:rPr>
              <w:t xml:space="preserve">Bay Region </w:t>
            </w:r>
            <w:r w:rsidRPr="007D7027">
              <w:rPr>
                <w:b/>
                <w:sz w:val="20"/>
                <w:szCs w:val="20"/>
              </w:rPr>
              <w:t>(All Programs)</w:t>
            </w:r>
          </w:p>
        </w:tc>
        <w:tc>
          <w:tcPr>
            <w:tcW w:w="1080" w:type="dxa"/>
            <w:vAlign w:val="center"/>
          </w:tcPr>
          <w:p w14:paraId="7F9FE924" w14:textId="06A85897" w:rsidR="00EE5AA9" w:rsidRPr="007D7027" w:rsidRDefault="00EE5AA9" w:rsidP="00445C9F">
            <w:pPr>
              <w:jc w:val="center"/>
              <w:rPr>
                <w:b/>
                <w:sz w:val="21"/>
                <w:szCs w:val="21"/>
              </w:rPr>
            </w:pPr>
            <w:r w:rsidRPr="007D7027">
              <w:rPr>
                <w:b/>
                <w:sz w:val="21"/>
                <w:szCs w:val="21"/>
              </w:rPr>
              <w:t xml:space="preserve">State </w:t>
            </w:r>
            <w:r w:rsidRPr="007D7027">
              <w:rPr>
                <w:b/>
                <w:sz w:val="20"/>
                <w:szCs w:val="20"/>
              </w:rPr>
              <w:t>(</w:t>
            </w:r>
            <w:r>
              <w:rPr>
                <w:b/>
                <w:sz w:val="20"/>
                <w:szCs w:val="20"/>
              </w:rPr>
              <w:t>2133.50</w:t>
            </w:r>
            <w:r w:rsidRPr="007D7027">
              <w:rPr>
                <w:b/>
                <w:sz w:val="20"/>
                <w:szCs w:val="20"/>
              </w:rPr>
              <w:t>)</w:t>
            </w:r>
          </w:p>
        </w:tc>
        <w:tc>
          <w:tcPr>
            <w:tcW w:w="1260" w:type="dxa"/>
            <w:vAlign w:val="center"/>
          </w:tcPr>
          <w:p w14:paraId="34BFF633" w14:textId="13C57311" w:rsidR="00EE5AA9" w:rsidRPr="007D7027" w:rsidRDefault="00EE5AA9" w:rsidP="00445C9F">
            <w:pPr>
              <w:jc w:val="center"/>
              <w:rPr>
                <w:b/>
                <w:sz w:val="21"/>
                <w:szCs w:val="21"/>
              </w:rPr>
            </w:pPr>
            <w:r w:rsidRPr="007D7027">
              <w:rPr>
                <w:b/>
                <w:sz w:val="21"/>
                <w:szCs w:val="21"/>
              </w:rPr>
              <w:t xml:space="preserve">Bay Region </w:t>
            </w:r>
            <w:r w:rsidRPr="007D7027">
              <w:rPr>
                <w:b/>
                <w:sz w:val="20"/>
                <w:szCs w:val="20"/>
              </w:rPr>
              <w:t>(</w:t>
            </w:r>
            <w:r>
              <w:rPr>
                <w:b/>
                <w:sz w:val="20"/>
                <w:szCs w:val="20"/>
              </w:rPr>
              <w:t>2133.50</w:t>
            </w:r>
            <w:r w:rsidRPr="007D7027">
              <w:rPr>
                <w:b/>
                <w:sz w:val="20"/>
                <w:szCs w:val="20"/>
              </w:rPr>
              <w:t>)</w:t>
            </w:r>
          </w:p>
        </w:tc>
        <w:tc>
          <w:tcPr>
            <w:tcW w:w="1170" w:type="dxa"/>
            <w:vAlign w:val="center"/>
          </w:tcPr>
          <w:p w14:paraId="4354E090" w14:textId="4E38F1D4" w:rsidR="00EE5AA9" w:rsidRPr="007D7027" w:rsidRDefault="00EE5AA9" w:rsidP="00EE5AA9">
            <w:pPr>
              <w:jc w:val="center"/>
              <w:rPr>
                <w:b/>
                <w:sz w:val="21"/>
                <w:szCs w:val="21"/>
              </w:rPr>
            </w:pPr>
            <w:r w:rsidRPr="007D7027">
              <w:rPr>
                <w:b/>
                <w:sz w:val="21"/>
                <w:szCs w:val="21"/>
              </w:rPr>
              <w:t xml:space="preserve">East Bay </w:t>
            </w:r>
            <w:r w:rsidRPr="007D7027">
              <w:rPr>
                <w:b/>
                <w:sz w:val="20"/>
                <w:szCs w:val="20"/>
              </w:rPr>
              <w:t>(</w:t>
            </w:r>
            <w:r>
              <w:rPr>
                <w:b/>
                <w:sz w:val="20"/>
                <w:szCs w:val="20"/>
              </w:rPr>
              <w:t>2133.50</w:t>
            </w:r>
            <w:r w:rsidRPr="007D7027">
              <w:rPr>
                <w:b/>
                <w:sz w:val="20"/>
                <w:szCs w:val="20"/>
              </w:rPr>
              <w:t>)</w:t>
            </w:r>
          </w:p>
        </w:tc>
        <w:tc>
          <w:tcPr>
            <w:tcW w:w="2430" w:type="dxa"/>
            <w:gridSpan w:val="2"/>
            <w:vAlign w:val="center"/>
          </w:tcPr>
          <w:p w14:paraId="39B0228E" w14:textId="5DC595B6" w:rsidR="00EE5AA9" w:rsidRPr="007D7027" w:rsidRDefault="00EE5AA9" w:rsidP="00445C9F">
            <w:pPr>
              <w:jc w:val="center"/>
              <w:rPr>
                <w:b/>
                <w:sz w:val="21"/>
                <w:szCs w:val="21"/>
              </w:rPr>
            </w:pPr>
            <w:r w:rsidRPr="007D7027">
              <w:rPr>
                <w:b/>
                <w:sz w:val="21"/>
                <w:szCs w:val="21"/>
              </w:rPr>
              <w:t xml:space="preserve">Top </w:t>
            </w:r>
            <w:r>
              <w:rPr>
                <w:b/>
                <w:sz w:val="21"/>
                <w:szCs w:val="21"/>
              </w:rPr>
              <w:t xml:space="preserve">Performing </w:t>
            </w:r>
            <w:r w:rsidRPr="007D7027">
              <w:rPr>
                <w:b/>
                <w:sz w:val="21"/>
                <w:szCs w:val="21"/>
              </w:rPr>
              <w:t>College in Bay Region (</w:t>
            </w:r>
            <w:r>
              <w:rPr>
                <w:b/>
                <w:sz w:val="21"/>
                <w:szCs w:val="21"/>
              </w:rPr>
              <w:t>2133.50</w:t>
            </w:r>
            <w:r w:rsidRPr="007D7027">
              <w:rPr>
                <w:b/>
                <w:sz w:val="21"/>
                <w:szCs w:val="21"/>
              </w:rPr>
              <w:t>)</w:t>
            </w:r>
          </w:p>
        </w:tc>
      </w:tr>
      <w:tr w:rsidR="00980558" w14:paraId="55F8F6F0" w14:textId="77777777" w:rsidTr="003C203B">
        <w:trPr>
          <w:trHeight w:val="521"/>
        </w:trPr>
        <w:tc>
          <w:tcPr>
            <w:tcW w:w="2785" w:type="dxa"/>
            <w:vAlign w:val="center"/>
          </w:tcPr>
          <w:p w14:paraId="3B35261B" w14:textId="77777777" w:rsidR="00980558" w:rsidRPr="006433A9" w:rsidRDefault="00980558" w:rsidP="00980558">
            <w:pPr>
              <w:rPr>
                <w:sz w:val="21"/>
                <w:szCs w:val="21"/>
              </w:rPr>
            </w:pPr>
            <w:r w:rsidRPr="006433A9">
              <w:rPr>
                <w:sz w:val="21"/>
                <w:szCs w:val="21"/>
              </w:rPr>
              <w:t>% Employed Four Quarters After Exit</w:t>
            </w:r>
          </w:p>
        </w:tc>
        <w:tc>
          <w:tcPr>
            <w:tcW w:w="1440" w:type="dxa"/>
            <w:vAlign w:val="center"/>
          </w:tcPr>
          <w:p w14:paraId="0103A2CB" w14:textId="15F77E91" w:rsidR="00980558" w:rsidRDefault="00980558" w:rsidP="00980558">
            <w:pPr>
              <w:jc w:val="center"/>
              <w:rPr>
                <w:sz w:val="21"/>
                <w:szCs w:val="21"/>
              </w:rPr>
            </w:pPr>
            <w:r w:rsidRPr="006433A9">
              <w:rPr>
                <w:sz w:val="21"/>
                <w:szCs w:val="21"/>
              </w:rPr>
              <w:t>68%</w:t>
            </w:r>
          </w:p>
        </w:tc>
        <w:tc>
          <w:tcPr>
            <w:tcW w:w="1080" w:type="dxa"/>
            <w:vAlign w:val="center"/>
          </w:tcPr>
          <w:p w14:paraId="0388F614" w14:textId="7D53CE22" w:rsidR="00980558" w:rsidRPr="006433A9" w:rsidRDefault="00980558" w:rsidP="00980558">
            <w:pPr>
              <w:jc w:val="center"/>
              <w:rPr>
                <w:sz w:val="21"/>
                <w:szCs w:val="21"/>
              </w:rPr>
            </w:pPr>
            <w:r>
              <w:rPr>
                <w:sz w:val="21"/>
                <w:szCs w:val="21"/>
              </w:rPr>
              <w:t>86</w:t>
            </w:r>
            <w:r w:rsidRPr="006433A9">
              <w:rPr>
                <w:sz w:val="21"/>
                <w:szCs w:val="21"/>
              </w:rPr>
              <w:t>%</w:t>
            </w:r>
          </w:p>
        </w:tc>
        <w:tc>
          <w:tcPr>
            <w:tcW w:w="1260" w:type="dxa"/>
            <w:vAlign w:val="center"/>
          </w:tcPr>
          <w:p w14:paraId="385516D0" w14:textId="0256B75E" w:rsidR="00980558" w:rsidRPr="006433A9" w:rsidRDefault="00980558" w:rsidP="00980558">
            <w:pPr>
              <w:jc w:val="center"/>
              <w:rPr>
                <w:sz w:val="21"/>
                <w:szCs w:val="21"/>
              </w:rPr>
            </w:pPr>
            <w:r>
              <w:rPr>
                <w:sz w:val="21"/>
                <w:szCs w:val="21"/>
              </w:rPr>
              <w:t>84%</w:t>
            </w:r>
          </w:p>
        </w:tc>
        <w:tc>
          <w:tcPr>
            <w:tcW w:w="1170" w:type="dxa"/>
            <w:vAlign w:val="center"/>
          </w:tcPr>
          <w:p w14:paraId="3358FBB8" w14:textId="65603F13" w:rsidR="00980558" w:rsidRPr="006433A9" w:rsidRDefault="00980558" w:rsidP="00980558">
            <w:pPr>
              <w:jc w:val="center"/>
              <w:rPr>
                <w:sz w:val="21"/>
                <w:szCs w:val="21"/>
              </w:rPr>
            </w:pPr>
            <w:r>
              <w:rPr>
                <w:sz w:val="21"/>
                <w:szCs w:val="21"/>
              </w:rPr>
              <w:t>91%</w:t>
            </w:r>
          </w:p>
        </w:tc>
        <w:tc>
          <w:tcPr>
            <w:tcW w:w="1440" w:type="dxa"/>
            <w:vAlign w:val="center"/>
          </w:tcPr>
          <w:p w14:paraId="3CFF5D4B" w14:textId="2A6F4F14" w:rsidR="00980558" w:rsidRPr="006433A9" w:rsidRDefault="00980558" w:rsidP="00980558">
            <w:pPr>
              <w:rPr>
                <w:sz w:val="21"/>
                <w:szCs w:val="21"/>
              </w:rPr>
            </w:pPr>
            <w:r>
              <w:rPr>
                <w:sz w:val="21"/>
                <w:szCs w:val="21"/>
              </w:rPr>
              <w:t>Chabot</w:t>
            </w:r>
          </w:p>
        </w:tc>
        <w:tc>
          <w:tcPr>
            <w:tcW w:w="990" w:type="dxa"/>
            <w:vAlign w:val="center"/>
          </w:tcPr>
          <w:p w14:paraId="2BAAE3FC" w14:textId="2D532561" w:rsidR="00980558" w:rsidRPr="006433A9" w:rsidRDefault="00980558" w:rsidP="00980558">
            <w:pPr>
              <w:jc w:val="center"/>
              <w:rPr>
                <w:sz w:val="21"/>
                <w:szCs w:val="21"/>
              </w:rPr>
            </w:pPr>
            <w:r>
              <w:rPr>
                <w:sz w:val="21"/>
                <w:szCs w:val="21"/>
              </w:rPr>
              <w:t>100%</w:t>
            </w:r>
          </w:p>
        </w:tc>
      </w:tr>
      <w:tr w:rsidR="00980558" w14:paraId="4330B8DD" w14:textId="77777777" w:rsidTr="003C203B">
        <w:trPr>
          <w:trHeight w:val="530"/>
        </w:trPr>
        <w:tc>
          <w:tcPr>
            <w:tcW w:w="2785" w:type="dxa"/>
            <w:vAlign w:val="center"/>
          </w:tcPr>
          <w:p w14:paraId="4B263E76" w14:textId="77777777" w:rsidR="00980558" w:rsidRPr="006433A9" w:rsidRDefault="00980558" w:rsidP="00980558">
            <w:pPr>
              <w:rPr>
                <w:sz w:val="21"/>
                <w:szCs w:val="21"/>
              </w:rPr>
            </w:pPr>
            <w:r w:rsidRPr="006433A9">
              <w:rPr>
                <w:sz w:val="21"/>
                <w:szCs w:val="21"/>
              </w:rPr>
              <w:t>Median Earnings Two Quarters After Exit</w:t>
            </w:r>
          </w:p>
        </w:tc>
        <w:tc>
          <w:tcPr>
            <w:tcW w:w="1440" w:type="dxa"/>
            <w:vAlign w:val="center"/>
          </w:tcPr>
          <w:p w14:paraId="15371694" w14:textId="0BC4F368" w:rsidR="00980558" w:rsidRDefault="00980558" w:rsidP="00980558">
            <w:pPr>
              <w:jc w:val="center"/>
              <w:rPr>
                <w:sz w:val="21"/>
                <w:szCs w:val="21"/>
              </w:rPr>
            </w:pPr>
            <w:r w:rsidRPr="006433A9">
              <w:rPr>
                <w:sz w:val="21"/>
                <w:szCs w:val="21"/>
              </w:rPr>
              <w:t>$12,640</w:t>
            </w:r>
          </w:p>
        </w:tc>
        <w:tc>
          <w:tcPr>
            <w:tcW w:w="1080" w:type="dxa"/>
            <w:vAlign w:val="center"/>
          </w:tcPr>
          <w:p w14:paraId="7D69D9D8" w14:textId="07776950" w:rsidR="00980558" w:rsidRPr="006433A9" w:rsidRDefault="00980558" w:rsidP="00980558">
            <w:pPr>
              <w:jc w:val="center"/>
              <w:rPr>
                <w:sz w:val="21"/>
                <w:szCs w:val="21"/>
              </w:rPr>
            </w:pPr>
            <w:r w:rsidRPr="006433A9">
              <w:rPr>
                <w:sz w:val="21"/>
                <w:szCs w:val="21"/>
              </w:rPr>
              <w:t>$</w:t>
            </w:r>
            <w:r>
              <w:rPr>
                <w:sz w:val="21"/>
                <w:szCs w:val="21"/>
              </w:rPr>
              <w:t>2</w:t>
            </w:r>
            <w:r w:rsidR="004106E2">
              <w:rPr>
                <w:sz w:val="21"/>
                <w:szCs w:val="21"/>
              </w:rPr>
              <w:t>7,330</w:t>
            </w:r>
          </w:p>
        </w:tc>
        <w:tc>
          <w:tcPr>
            <w:tcW w:w="1260" w:type="dxa"/>
            <w:vAlign w:val="center"/>
          </w:tcPr>
          <w:p w14:paraId="60D72881" w14:textId="4A638222" w:rsidR="00980558" w:rsidRPr="006433A9" w:rsidRDefault="00980558" w:rsidP="00980558">
            <w:pPr>
              <w:jc w:val="center"/>
              <w:rPr>
                <w:sz w:val="21"/>
                <w:szCs w:val="21"/>
              </w:rPr>
            </w:pPr>
            <w:r>
              <w:rPr>
                <w:sz w:val="21"/>
                <w:szCs w:val="21"/>
              </w:rPr>
              <w:t>$2</w:t>
            </w:r>
            <w:r w:rsidR="004106E2">
              <w:rPr>
                <w:sz w:val="21"/>
                <w:szCs w:val="21"/>
              </w:rPr>
              <w:t>9,285</w:t>
            </w:r>
          </w:p>
        </w:tc>
        <w:tc>
          <w:tcPr>
            <w:tcW w:w="1170" w:type="dxa"/>
            <w:vAlign w:val="center"/>
          </w:tcPr>
          <w:p w14:paraId="3939D294" w14:textId="37025B74" w:rsidR="00980558" w:rsidRPr="006433A9" w:rsidRDefault="00980558" w:rsidP="00980558">
            <w:pPr>
              <w:jc w:val="center"/>
              <w:rPr>
                <w:sz w:val="21"/>
                <w:szCs w:val="21"/>
              </w:rPr>
            </w:pPr>
            <w:r>
              <w:rPr>
                <w:sz w:val="21"/>
                <w:szCs w:val="21"/>
              </w:rPr>
              <w:t>$9</w:t>
            </w:r>
            <w:r w:rsidR="004106E2">
              <w:rPr>
                <w:sz w:val="21"/>
                <w:szCs w:val="21"/>
              </w:rPr>
              <w:t>,190</w:t>
            </w:r>
          </w:p>
        </w:tc>
        <w:tc>
          <w:tcPr>
            <w:tcW w:w="1440" w:type="dxa"/>
            <w:vAlign w:val="center"/>
          </w:tcPr>
          <w:p w14:paraId="72A5C387" w14:textId="3A937DE3" w:rsidR="00980558" w:rsidRPr="006433A9" w:rsidRDefault="00980558" w:rsidP="00980558">
            <w:pPr>
              <w:rPr>
                <w:sz w:val="21"/>
                <w:szCs w:val="21"/>
              </w:rPr>
            </w:pPr>
            <w:r>
              <w:rPr>
                <w:sz w:val="21"/>
                <w:szCs w:val="21"/>
              </w:rPr>
              <w:t>Foothill</w:t>
            </w:r>
          </w:p>
        </w:tc>
        <w:tc>
          <w:tcPr>
            <w:tcW w:w="990" w:type="dxa"/>
            <w:vAlign w:val="center"/>
          </w:tcPr>
          <w:p w14:paraId="5C4AF89E" w14:textId="6FBE13DD" w:rsidR="00980558" w:rsidRPr="006433A9" w:rsidRDefault="004106E2" w:rsidP="00980558">
            <w:pPr>
              <w:jc w:val="center"/>
              <w:rPr>
                <w:sz w:val="21"/>
                <w:szCs w:val="21"/>
              </w:rPr>
            </w:pPr>
            <w:r>
              <w:rPr>
                <w:sz w:val="21"/>
                <w:szCs w:val="21"/>
              </w:rPr>
              <w:t>$38,625</w:t>
            </w:r>
          </w:p>
        </w:tc>
      </w:tr>
      <w:tr w:rsidR="00980558" w14:paraId="1D6A838E" w14:textId="77777777" w:rsidTr="003C203B">
        <w:trPr>
          <w:trHeight w:val="260"/>
        </w:trPr>
        <w:tc>
          <w:tcPr>
            <w:tcW w:w="2785" w:type="dxa"/>
            <w:vAlign w:val="center"/>
          </w:tcPr>
          <w:p w14:paraId="3F30CC9A" w14:textId="77777777" w:rsidR="00980558" w:rsidRPr="006433A9" w:rsidRDefault="00980558" w:rsidP="00980558">
            <w:pPr>
              <w:rPr>
                <w:sz w:val="21"/>
                <w:szCs w:val="21"/>
              </w:rPr>
            </w:pPr>
            <w:r w:rsidRPr="006433A9">
              <w:rPr>
                <w:sz w:val="21"/>
                <w:szCs w:val="21"/>
              </w:rPr>
              <w:t>Median % Change in Earnings</w:t>
            </w:r>
          </w:p>
        </w:tc>
        <w:tc>
          <w:tcPr>
            <w:tcW w:w="1440" w:type="dxa"/>
            <w:vAlign w:val="center"/>
          </w:tcPr>
          <w:p w14:paraId="4E261360" w14:textId="16FB3FA5" w:rsidR="00980558" w:rsidRDefault="00980558" w:rsidP="00980558">
            <w:pPr>
              <w:jc w:val="center"/>
              <w:rPr>
                <w:sz w:val="21"/>
                <w:szCs w:val="21"/>
              </w:rPr>
            </w:pPr>
            <w:r w:rsidRPr="006433A9">
              <w:rPr>
                <w:sz w:val="21"/>
                <w:szCs w:val="21"/>
              </w:rPr>
              <w:t>37%</w:t>
            </w:r>
          </w:p>
        </w:tc>
        <w:tc>
          <w:tcPr>
            <w:tcW w:w="1080" w:type="dxa"/>
            <w:vAlign w:val="center"/>
          </w:tcPr>
          <w:p w14:paraId="25C22524" w14:textId="1AD35EA3" w:rsidR="00980558" w:rsidRPr="006433A9" w:rsidRDefault="00980558" w:rsidP="00980558">
            <w:pPr>
              <w:jc w:val="center"/>
              <w:rPr>
                <w:sz w:val="21"/>
                <w:szCs w:val="21"/>
              </w:rPr>
            </w:pPr>
            <w:r>
              <w:rPr>
                <w:sz w:val="21"/>
                <w:szCs w:val="21"/>
              </w:rPr>
              <w:t>15</w:t>
            </w:r>
            <w:r w:rsidRPr="006433A9">
              <w:rPr>
                <w:sz w:val="21"/>
                <w:szCs w:val="21"/>
              </w:rPr>
              <w:t>%</w:t>
            </w:r>
          </w:p>
        </w:tc>
        <w:tc>
          <w:tcPr>
            <w:tcW w:w="1260" w:type="dxa"/>
            <w:vAlign w:val="center"/>
          </w:tcPr>
          <w:p w14:paraId="241792B2" w14:textId="5AFF0319" w:rsidR="00980558" w:rsidRPr="006433A9" w:rsidRDefault="00980558" w:rsidP="00980558">
            <w:pPr>
              <w:jc w:val="center"/>
              <w:rPr>
                <w:sz w:val="21"/>
                <w:szCs w:val="21"/>
              </w:rPr>
            </w:pPr>
            <w:r>
              <w:rPr>
                <w:sz w:val="21"/>
                <w:szCs w:val="21"/>
              </w:rPr>
              <w:t>25%</w:t>
            </w:r>
          </w:p>
        </w:tc>
        <w:tc>
          <w:tcPr>
            <w:tcW w:w="1170" w:type="dxa"/>
            <w:vAlign w:val="center"/>
          </w:tcPr>
          <w:p w14:paraId="37638E7B" w14:textId="0C6350D2" w:rsidR="00980558" w:rsidRPr="006433A9" w:rsidRDefault="00980558" w:rsidP="00980558">
            <w:pPr>
              <w:jc w:val="center"/>
              <w:rPr>
                <w:sz w:val="21"/>
                <w:szCs w:val="21"/>
              </w:rPr>
            </w:pPr>
            <w:r>
              <w:rPr>
                <w:sz w:val="21"/>
                <w:szCs w:val="21"/>
              </w:rPr>
              <w:t>87%</w:t>
            </w:r>
          </w:p>
        </w:tc>
        <w:tc>
          <w:tcPr>
            <w:tcW w:w="1440" w:type="dxa"/>
            <w:vAlign w:val="center"/>
          </w:tcPr>
          <w:p w14:paraId="0882141D" w14:textId="4DF40CB5" w:rsidR="00980558" w:rsidRPr="006433A9" w:rsidRDefault="00980558" w:rsidP="00980558">
            <w:pPr>
              <w:rPr>
                <w:sz w:val="21"/>
                <w:szCs w:val="21"/>
              </w:rPr>
            </w:pPr>
            <w:r>
              <w:rPr>
                <w:sz w:val="21"/>
                <w:szCs w:val="21"/>
              </w:rPr>
              <w:t>Monterey</w:t>
            </w:r>
          </w:p>
        </w:tc>
        <w:tc>
          <w:tcPr>
            <w:tcW w:w="990" w:type="dxa"/>
            <w:vAlign w:val="center"/>
          </w:tcPr>
          <w:p w14:paraId="014A60A6" w14:textId="1F290DA0" w:rsidR="00980558" w:rsidRPr="006433A9" w:rsidRDefault="00980558" w:rsidP="00980558">
            <w:pPr>
              <w:jc w:val="center"/>
              <w:rPr>
                <w:sz w:val="21"/>
                <w:szCs w:val="21"/>
              </w:rPr>
            </w:pPr>
            <w:r>
              <w:rPr>
                <w:sz w:val="21"/>
                <w:szCs w:val="21"/>
              </w:rPr>
              <w:t>211%</w:t>
            </w:r>
          </w:p>
        </w:tc>
      </w:tr>
      <w:tr w:rsidR="00980558" w14:paraId="1903E78D" w14:textId="77777777" w:rsidTr="003C203B">
        <w:trPr>
          <w:trHeight w:val="503"/>
        </w:trPr>
        <w:tc>
          <w:tcPr>
            <w:tcW w:w="2785" w:type="dxa"/>
            <w:vAlign w:val="center"/>
          </w:tcPr>
          <w:p w14:paraId="1A45A61C" w14:textId="77777777" w:rsidR="00980558" w:rsidRPr="006433A9" w:rsidRDefault="00980558" w:rsidP="00980558">
            <w:pPr>
              <w:rPr>
                <w:sz w:val="21"/>
                <w:szCs w:val="21"/>
              </w:rPr>
            </w:pPr>
            <w:r w:rsidRPr="006433A9">
              <w:rPr>
                <w:sz w:val="21"/>
                <w:szCs w:val="21"/>
              </w:rPr>
              <w:t>% of Students Earning a Living Wage</w:t>
            </w:r>
          </w:p>
        </w:tc>
        <w:tc>
          <w:tcPr>
            <w:tcW w:w="1440" w:type="dxa"/>
            <w:vAlign w:val="center"/>
          </w:tcPr>
          <w:p w14:paraId="7D023A63" w14:textId="1300A423" w:rsidR="00980558" w:rsidRDefault="00980558" w:rsidP="00980558">
            <w:pPr>
              <w:jc w:val="center"/>
              <w:rPr>
                <w:sz w:val="21"/>
                <w:szCs w:val="21"/>
              </w:rPr>
            </w:pPr>
            <w:r w:rsidRPr="006433A9">
              <w:rPr>
                <w:sz w:val="21"/>
                <w:szCs w:val="21"/>
              </w:rPr>
              <w:t>51%</w:t>
            </w:r>
          </w:p>
        </w:tc>
        <w:tc>
          <w:tcPr>
            <w:tcW w:w="1080" w:type="dxa"/>
            <w:vAlign w:val="center"/>
          </w:tcPr>
          <w:p w14:paraId="5986ED56" w14:textId="3888286E" w:rsidR="00980558" w:rsidRPr="006433A9" w:rsidRDefault="00980558" w:rsidP="00980558">
            <w:pPr>
              <w:jc w:val="center"/>
              <w:rPr>
                <w:sz w:val="21"/>
                <w:szCs w:val="21"/>
              </w:rPr>
            </w:pPr>
            <w:r>
              <w:rPr>
                <w:sz w:val="21"/>
                <w:szCs w:val="21"/>
              </w:rPr>
              <w:t>80</w:t>
            </w:r>
            <w:r w:rsidRPr="006433A9">
              <w:rPr>
                <w:sz w:val="21"/>
                <w:szCs w:val="21"/>
              </w:rPr>
              <w:t>%</w:t>
            </w:r>
          </w:p>
        </w:tc>
        <w:tc>
          <w:tcPr>
            <w:tcW w:w="1260" w:type="dxa"/>
            <w:vAlign w:val="center"/>
          </w:tcPr>
          <w:p w14:paraId="284BE25F" w14:textId="6A82261B" w:rsidR="00980558" w:rsidRPr="006433A9" w:rsidRDefault="00980558" w:rsidP="00980558">
            <w:pPr>
              <w:jc w:val="center"/>
              <w:rPr>
                <w:sz w:val="21"/>
                <w:szCs w:val="21"/>
              </w:rPr>
            </w:pPr>
            <w:r>
              <w:rPr>
                <w:sz w:val="21"/>
                <w:szCs w:val="21"/>
              </w:rPr>
              <w:t>85%</w:t>
            </w:r>
          </w:p>
        </w:tc>
        <w:tc>
          <w:tcPr>
            <w:tcW w:w="1170" w:type="dxa"/>
            <w:vAlign w:val="center"/>
          </w:tcPr>
          <w:p w14:paraId="02382018" w14:textId="72997E85" w:rsidR="00980558" w:rsidRPr="006433A9" w:rsidRDefault="00980558" w:rsidP="00980558">
            <w:pPr>
              <w:jc w:val="center"/>
              <w:rPr>
                <w:sz w:val="21"/>
                <w:szCs w:val="21"/>
              </w:rPr>
            </w:pPr>
            <w:r>
              <w:rPr>
                <w:sz w:val="21"/>
                <w:szCs w:val="21"/>
              </w:rPr>
              <w:t>61%</w:t>
            </w:r>
          </w:p>
        </w:tc>
        <w:tc>
          <w:tcPr>
            <w:tcW w:w="1440" w:type="dxa"/>
            <w:vAlign w:val="center"/>
          </w:tcPr>
          <w:p w14:paraId="6B1B3344" w14:textId="482AC1A8" w:rsidR="00980558" w:rsidRPr="006433A9" w:rsidRDefault="00980558" w:rsidP="00980558">
            <w:pPr>
              <w:rPr>
                <w:sz w:val="21"/>
                <w:szCs w:val="21"/>
              </w:rPr>
            </w:pPr>
            <w:r>
              <w:rPr>
                <w:sz w:val="21"/>
                <w:szCs w:val="21"/>
              </w:rPr>
              <w:t>Foothill</w:t>
            </w:r>
          </w:p>
        </w:tc>
        <w:tc>
          <w:tcPr>
            <w:tcW w:w="990" w:type="dxa"/>
            <w:vAlign w:val="center"/>
          </w:tcPr>
          <w:p w14:paraId="0D8A985D" w14:textId="17374FCD" w:rsidR="00980558" w:rsidRPr="006433A9" w:rsidRDefault="00980558" w:rsidP="00980558">
            <w:pPr>
              <w:jc w:val="center"/>
              <w:rPr>
                <w:sz w:val="21"/>
                <w:szCs w:val="21"/>
              </w:rPr>
            </w:pPr>
            <w:r>
              <w:rPr>
                <w:sz w:val="21"/>
                <w:szCs w:val="21"/>
              </w:rPr>
              <w:t>90%</w:t>
            </w:r>
          </w:p>
        </w:tc>
      </w:tr>
    </w:tbl>
    <w:p w14:paraId="45D6D5CD" w14:textId="77777777" w:rsidR="00E31588" w:rsidRPr="0027523D" w:rsidRDefault="00E31588" w:rsidP="00E31588">
      <w:pPr>
        <w:spacing w:after="0"/>
        <w:rPr>
          <w:i/>
          <w:sz w:val="20"/>
          <w:szCs w:val="20"/>
        </w:rPr>
      </w:pPr>
      <w:r w:rsidRPr="0027523D">
        <w:rPr>
          <w:i/>
          <w:sz w:val="20"/>
          <w:szCs w:val="20"/>
        </w:rPr>
        <w:t xml:space="preserve">Source: </w:t>
      </w:r>
      <w:proofErr w:type="spellStart"/>
      <w:r w:rsidRPr="0027523D">
        <w:rPr>
          <w:i/>
          <w:sz w:val="20"/>
          <w:szCs w:val="20"/>
        </w:rPr>
        <w:t>Launchboard</w:t>
      </w:r>
      <w:proofErr w:type="spellEnd"/>
    </w:p>
    <w:p w14:paraId="6C18CED1" w14:textId="202B834C" w:rsidR="00891DFA" w:rsidRDefault="002155A4" w:rsidP="00891DFA">
      <w:pPr>
        <w:pStyle w:val="Heading1"/>
      </w:pPr>
      <w:r>
        <w:lastRenderedPageBreak/>
        <w:t>Skill</w:t>
      </w:r>
      <w:r w:rsidR="00CE4C7B">
        <w:t>s</w:t>
      </w:r>
      <w:r>
        <w:t xml:space="preserve"> &amp; Certifications</w:t>
      </w:r>
    </w:p>
    <w:p w14:paraId="6B697F77" w14:textId="61034508" w:rsidR="001342CC" w:rsidRDefault="00027B73" w:rsidP="001342CC">
      <w:pPr>
        <w:pStyle w:val="NoSpacing"/>
        <w:spacing w:after="120"/>
        <w:rPr>
          <w:b/>
        </w:rPr>
      </w:pPr>
      <w:proofErr w:type="gramStart"/>
      <w:r>
        <w:rPr>
          <w:b/>
        </w:rPr>
        <w:t>Table 9</w:t>
      </w:r>
      <w:r w:rsidR="00346FAC">
        <w:rPr>
          <w:b/>
        </w:rPr>
        <w:t>.</w:t>
      </w:r>
      <w:proofErr w:type="gramEnd"/>
      <w:r w:rsidR="00346FAC">
        <w:rPr>
          <w:b/>
        </w:rPr>
        <w:t xml:space="preserve"> Top Skills and</w:t>
      </w:r>
      <w:r w:rsidR="001342CC" w:rsidRPr="00552133">
        <w:rPr>
          <w:b/>
        </w:rPr>
        <w:t xml:space="preserve"> Certifications for </w:t>
      </w:r>
      <w:r w:rsidR="00F41D29">
        <w:rPr>
          <w:b/>
        </w:rPr>
        <w:t>Fire Academy</w:t>
      </w:r>
      <w:r w:rsidR="00063D96">
        <w:rPr>
          <w:b/>
        </w:rPr>
        <w:t xml:space="preserve"> </w:t>
      </w:r>
      <w:r w:rsidR="0018741E">
        <w:rPr>
          <w:b/>
        </w:rPr>
        <w:t xml:space="preserve">Occupations </w:t>
      </w:r>
      <w:r w:rsidR="00063D96">
        <w:rPr>
          <w:b/>
        </w:rPr>
        <w:t>in the Bay Region (Nov 2016 – Oct 2017)</w:t>
      </w:r>
    </w:p>
    <w:p w14:paraId="6737B3C6" w14:textId="45AC5091" w:rsidR="0000448C" w:rsidRPr="00552133" w:rsidRDefault="0000448C" w:rsidP="001342CC">
      <w:pPr>
        <w:pStyle w:val="NoSpacing"/>
        <w:spacing w:after="120"/>
        <w:rPr>
          <w:b/>
        </w:rPr>
      </w:pPr>
      <w:r>
        <w:rPr>
          <w:rFonts w:asciiTheme="minorHAnsi" w:eastAsia="Times New Roman" w:hAnsiTheme="minorHAnsi"/>
          <w:color w:val="auto"/>
        </w:rPr>
        <w:t>Note: 5</w:t>
      </w:r>
      <w:r w:rsidRPr="00346FAC">
        <w:rPr>
          <w:rFonts w:asciiTheme="minorHAnsi" w:eastAsia="Times New Roman" w:hAnsiTheme="minorHAnsi"/>
          <w:color w:val="auto"/>
        </w:rPr>
        <w:t>3% of records have been excluded because they do not include a certification. As a result, the chart below may not be representative of the full sample.</w:t>
      </w:r>
    </w:p>
    <w:tbl>
      <w:tblPr>
        <w:tblW w:w="102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975"/>
        <w:gridCol w:w="900"/>
        <w:gridCol w:w="2340"/>
        <w:gridCol w:w="900"/>
        <w:gridCol w:w="3240"/>
        <w:gridCol w:w="900"/>
      </w:tblGrid>
      <w:tr w:rsidR="0000448C" w:rsidRPr="00DA0761" w14:paraId="513A28BD" w14:textId="75AD1373" w:rsidTr="0000448C">
        <w:trPr>
          <w:trHeight w:val="458"/>
        </w:trPr>
        <w:tc>
          <w:tcPr>
            <w:tcW w:w="1975" w:type="dxa"/>
            <w:shd w:val="clear" w:color="auto" w:fill="B4DDD6" w:themeFill="text2" w:themeFillTint="40"/>
            <w:vAlign w:val="center"/>
          </w:tcPr>
          <w:p w14:paraId="494BD764" w14:textId="77777777" w:rsidR="0000448C" w:rsidRPr="00DA0761" w:rsidRDefault="0000448C" w:rsidP="00346FAC">
            <w:pPr>
              <w:spacing w:line="240" w:lineRule="auto"/>
              <w:contextualSpacing/>
              <w:rPr>
                <w:b/>
              </w:rPr>
            </w:pPr>
            <w:r w:rsidRPr="00DA0761">
              <w:rPr>
                <w:b/>
              </w:rPr>
              <w:t>Skill</w:t>
            </w:r>
          </w:p>
        </w:tc>
        <w:tc>
          <w:tcPr>
            <w:tcW w:w="900" w:type="dxa"/>
            <w:tcBorders>
              <w:right w:val="single" w:sz="4" w:space="0" w:color="BFBFBF" w:themeColor="background1" w:themeShade="BF"/>
            </w:tcBorders>
            <w:shd w:val="clear" w:color="auto" w:fill="B4DDD6" w:themeFill="text2" w:themeFillTint="40"/>
            <w:vAlign w:val="center"/>
          </w:tcPr>
          <w:p w14:paraId="7D92E52D" w14:textId="18D7758D" w:rsidR="0000448C" w:rsidRPr="005E4F2B" w:rsidRDefault="0000448C" w:rsidP="00346FAC">
            <w:pPr>
              <w:spacing w:line="240" w:lineRule="auto"/>
              <w:contextualSpacing/>
              <w:jc w:val="center"/>
              <w:rPr>
                <w:b/>
                <w:sz w:val="18"/>
                <w:szCs w:val="18"/>
              </w:rPr>
            </w:pPr>
            <w:r w:rsidRPr="005E4F2B">
              <w:rPr>
                <w:b/>
                <w:sz w:val="18"/>
                <w:szCs w:val="18"/>
              </w:rPr>
              <w:t>Latest 12 Mos. Postings</w:t>
            </w:r>
          </w:p>
        </w:tc>
        <w:tc>
          <w:tcPr>
            <w:tcW w:w="2340" w:type="dxa"/>
            <w:tcBorders>
              <w:left w:val="single" w:sz="4" w:space="0" w:color="BFBFBF" w:themeColor="background1" w:themeShade="BF"/>
              <w:right w:val="single" w:sz="4" w:space="0" w:color="BFBFBF" w:themeColor="background1" w:themeShade="BF"/>
            </w:tcBorders>
            <w:shd w:val="clear" w:color="auto" w:fill="B4DDD6" w:themeFill="text2" w:themeFillTint="40"/>
            <w:vAlign w:val="center"/>
          </w:tcPr>
          <w:p w14:paraId="53419607" w14:textId="2E8547FD" w:rsidR="0000448C" w:rsidRPr="005E4F2B" w:rsidRDefault="0000448C" w:rsidP="005F445F">
            <w:pPr>
              <w:spacing w:line="240" w:lineRule="auto"/>
              <w:contextualSpacing/>
              <w:rPr>
                <w:b/>
                <w:sz w:val="18"/>
                <w:szCs w:val="18"/>
              </w:rPr>
            </w:pPr>
            <w:r w:rsidRPr="00DA0761">
              <w:rPr>
                <w:b/>
              </w:rPr>
              <w:t>Skill</w:t>
            </w:r>
            <w:r w:rsidRPr="005E4F2B">
              <w:rPr>
                <w:b/>
                <w:sz w:val="18"/>
                <w:szCs w:val="18"/>
              </w:rPr>
              <w:t xml:space="preserve"> </w:t>
            </w:r>
          </w:p>
        </w:tc>
        <w:tc>
          <w:tcPr>
            <w:tcW w:w="900" w:type="dxa"/>
            <w:tcBorders>
              <w:left w:val="single" w:sz="4" w:space="0" w:color="BFBFBF" w:themeColor="background1" w:themeShade="BF"/>
              <w:right w:val="single" w:sz="4" w:space="0" w:color="BFBFBF" w:themeColor="background1" w:themeShade="BF"/>
            </w:tcBorders>
            <w:shd w:val="clear" w:color="auto" w:fill="B4DDD6" w:themeFill="text2" w:themeFillTint="40"/>
            <w:vAlign w:val="center"/>
          </w:tcPr>
          <w:p w14:paraId="737E6A31" w14:textId="08640764" w:rsidR="0000448C" w:rsidRPr="005E4F2B" w:rsidRDefault="0000448C" w:rsidP="00346FAC">
            <w:pPr>
              <w:spacing w:line="240" w:lineRule="auto"/>
              <w:contextualSpacing/>
              <w:jc w:val="center"/>
              <w:rPr>
                <w:b/>
                <w:sz w:val="18"/>
                <w:szCs w:val="18"/>
              </w:rPr>
            </w:pPr>
            <w:r w:rsidRPr="005E4F2B">
              <w:rPr>
                <w:b/>
                <w:sz w:val="18"/>
                <w:szCs w:val="18"/>
              </w:rPr>
              <w:t>Latest 12 Mos. Postings</w:t>
            </w:r>
          </w:p>
        </w:tc>
        <w:tc>
          <w:tcPr>
            <w:tcW w:w="3240" w:type="dxa"/>
            <w:tcBorders>
              <w:left w:val="single" w:sz="4" w:space="0" w:color="BFBFBF" w:themeColor="background1" w:themeShade="BF"/>
              <w:right w:val="single" w:sz="4" w:space="0" w:color="BFBFBF" w:themeColor="background1" w:themeShade="BF"/>
            </w:tcBorders>
            <w:shd w:val="clear" w:color="auto" w:fill="D9EA5E" w:themeFill="accent2" w:themeFillTint="99"/>
            <w:vAlign w:val="center"/>
          </w:tcPr>
          <w:p w14:paraId="3FD41DF1" w14:textId="2CE11841" w:rsidR="0000448C" w:rsidRPr="005E4F2B" w:rsidRDefault="0000448C" w:rsidP="005F445F">
            <w:pPr>
              <w:spacing w:line="240" w:lineRule="auto"/>
              <w:contextualSpacing/>
              <w:rPr>
                <w:b/>
                <w:sz w:val="18"/>
                <w:szCs w:val="18"/>
              </w:rPr>
            </w:pPr>
            <w:r>
              <w:rPr>
                <w:b/>
              </w:rPr>
              <w:t>Certification</w:t>
            </w:r>
            <w:r w:rsidRPr="005E4F2B">
              <w:rPr>
                <w:b/>
                <w:sz w:val="18"/>
                <w:szCs w:val="18"/>
              </w:rPr>
              <w:t xml:space="preserve"> </w:t>
            </w:r>
          </w:p>
        </w:tc>
        <w:tc>
          <w:tcPr>
            <w:tcW w:w="900" w:type="dxa"/>
            <w:tcBorders>
              <w:left w:val="single" w:sz="4" w:space="0" w:color="BFBFBF" w:themeColor="background1" w:themeShade="BF"/>
              <w:right w:val="single" w:sz="4" w:space="0" w:color="BFBFBF" w:themeColor="background1" w:themeShade="BF"/>
            </w:tcBorders>
            <w:shd w:val="clear" w:color="auto" w:fill="D9EA5E" w:themeFill="accent2" w:themeFillTint="99"/>
            <w:vAlign w:val="center"/>
          </w:tcPr>
          <w:p w14:paraId="1783B402" w14:textId="3631A897" w:rsidR="0000448C" w:rsidRPr="005E4F2B" w:rsidRDefault="0000448C" w:rsidP="00346FAC">
            <w:pPr>
              <w:spacing w:line="240" w:lineRule="auto"/>
              <w:contextualSpacing/>
              <w:jc w:val="center"/>
              <w:rPr>
                <w:b/>
                <w:sz w:val="18"/>
                <w:szCs w:val="18"/>
              </w:rPr>
            </w:pPr>
            <w:r w:rsidRPr="005E4F2B">
              <w:rPr>
                <w:b/>
                <w:sz w:val="18"/>
                <w:szCs w:val="18"/>
              </w:rPr>
              <w:t>Latest 12 Mos. Postings</w:t>
            </w:r>
          </w:p>
        </w:tc>
      </w:tr>
      <w:tr w:rsidR="0000448C" w:rsidRPr="00DA0761" w14:paraId="2BFD9921" w14:textId="46DE56C4" w:rsidTr="0000448C">
        <w:trPr>
          <w:trHeight w:val="206"/>
        </w:trPr>
        <w:tc>
          <w:tcPr>
            <w:tcW w:w="1975" w:type="dxa"/>
            <w:vAlign w:val="center"/>
          </w:tcPr>
          <w:p w14:paraId="3F39B88C" w14:textId="6F7F0A3C" w:rsidR="0000448C" w:rsidRPr="005F445F" w:rsidRDefault="0000448C" w:rsidP="0000448C">
            <w:pPr>
              <w:spacing w:line="240" w:lineRule="auto"/>
              <w:contextualSpacing/>
              <w:rPr>
                <w:rFonts w:asciiTheme="minorHAnsi" w:hAnsiTheme="minorHAnsi"/>
                <w:sz w:val="21"/>
                <w:szCs w:val="21"/>
              </w:rPr>
            </w:pPr>
            <w:r w:rsidRPr="005F445F">
              <w:rPr>
                <w:sz w:val="21"/>
                <w:szCs w:val="21"/>
              </w:rPr>
              <w:t>Inspection</w:t>
            </w:r>
          </w:p>
        </w:tc>
        <w:tc>
          <w:tcPr>
            <w:tcW w:w="900" w:type="dxa"/>
            <w:vAlign w:val="center"/>
          </w:tcPr>
          <w:p w14:paraId="24699D31" w14:textId="7D191D32" w:rsidR="0000448C" w:rsidRPr="005F445F" w:rsidRDefault="0000448C" w:rsidP="0000448C">
            <w:pPr>
              <w:spacing w:line="240" w:lineRule="auto"/>
              <w:contextualSpacing/>
              <w:jc w:val="center"/>
              <w:rPr>
                <w:rFonts w:asciiTheme="minorHAnsi" w:hAnsiTheme="minorHAnsi"/>
                <w:sz w:val="21"/>
                <w:szCs w:val="21"/>
              </w:rPr>
            </w:pPr>
            <w:r w:rsidRPr="005F445F">
              <w:rPr>
                <w:sz w:val="21"/>
                <w:szCs w:val="21"/>
              </w:rPr>
              <w:t>46</w:t>
            </w:r>
          </w:p>
        </w:tc>
        <w:tc>
          <w:tcPr>
            <w:tcW w:w="2340" w:type="dxa"/>
            <w:vAlign w:val="center"/>
          </w:tcPr>
          <w:p w14:paraId="342CADE7" w14:textId="080F67E0" w:rsidR="0000448C" w:rsidRPr="005F445F" w:rsidRDefault="0000448C" w:rsidP="0000448C">
            <w:pPr>
              <w:spacing w:line="240" w:lineRule="auto"/>
              <w:contextualSpacing/>
              <w:rPr>
                <w:sz w:val="21"/>
                <w:szCs w:val="21"/>
              </w:rPr>
            </w:pPr>
            <w:r w:rsidRPr="005F445F">
              <w:rPr>
                <w:sz w:val="21"/>
                <w:szCs w:val="21"/>
              </w:rPr>
              <w:t>Microsoft Excel</w:t>
            </w:r>
          </w:p>
        </w:tc>
        <w:tc>
          <w:tcPr>
            <w:tcW w:w="900" w:type="dxa"/>
            <w:vAlign w:val="center"/>
          </w:tcPr>
          <w:p w14:paraId="0CDC42F2" w14:textId="5210A98E" w:rsidR="0000448C" w:rsidRPr="005F445F" w:rsidRDefault="0000448C" w:rsidP="0000448C">
            <w:pPr>
              <w:spacing w:line="240" w:lineRule="auto"/>
              <w:contextualSpacing/>
              <w:jc w:val="center"/>
              <w:rPr>
                <w:sz w:val="21"/>
                <w:szCs w:val="21"/>
              </w:rPr>
            </w:pPr>
            <w:r w:rsidRPr="005F445F">
              <w:rPr>
                <w:sz w:val="21"/>
                <w:szCs w:val="21"/>
              </w:rPr>
              <w:t>11</w:t>
            </w:r>
          </w:p>
        </w:tc>
        <w:tc>
          <w:tcPr>
            <w:tcW w:w="3240" w:type="dxa"/>
            <w:vAlign w:val="center"/>
          </w:tcPr>
          <w:p w14:paraId="1CB0F4EA" w14:textId="30303FEA" w:rsidR="0000448C" w:rsidRPr="00F370A1" w:rsidRDefault="0000448C" w:rsidP="0000448C">
            <w:pPr>
              <w:spacing w:line="240" w:lineRule="auto"/>
              <w:contextualSpacing/>
              <w:rPr>
                <w:sz w:val="20"/>
                <w:szCs w:val="20"/>
              </w:rPr>
            </w:pPr>
            <w:r w:rsidRPr="00F370A1">
              <w:rPr>
                <w:sz w:val="20"/>
                <w:szCs w:val="20"/>
              </w:rPr>
              <w:t>Emergency Medical Technician (EMT)</w:t>
            </w:r>
          </w:p>
        </w:tc>
        <w:tc>
          <w:tcPr>
            <w:tcW w:w="900" w:type="dxa"/>
            <w:vAlign w:val="center"/>
          </w:tcPr>
          <w:p w14:paraId="5E55CB51" w14:textId="3EAE5658" w:rsidR="0000448C" w:rsidRPr="0000448C" w:rsidRDefault="0000448C" w:rsidP="0000448C">
            <w:pPr>
              <w:spacing w:line="240" w:lineRule="auto"/>
              <w:contextualSpacing/>
              <w:jc w:val="center"/>
              <w:rPr>
                <w:sz w:val="21"/>
                <w:szCs w:val="21"/>
              </w:rPr>
            </w:pPr>
            <w:r w:rsidRPr="0000448C">
              <w:rPr>
                <w:sz w:val="21"/>
                <w:szCs w:val="21"/>
              </w:rPr>
              <w:t>22</w:t>
            </w:r>
          </w:p>
        </w:tc>
      </w:tr>
      <w:tr w:rsidR="0000448C" w:rsidRPr="00DA0761" w14:paraId="7539BEFF" w14:textId="329FCA86" w:rsidTr="0000448C">
        <w:trPr>
          <w:trHeight w:val="206"/>
        </w:trPr>
        <w:tc>
          <w:tcPr>
            <w:tcW w:w="1975" w:type="dxa"/>
            <w:vAlign w:val="center"/>
          </w:tcPr>
          <w:p w14:paraId="3AE84375" w14:textId="63E8614E" w:rsidR="0000448C" w:rsidRPr="005F445F" w:rsidRDefault="0000448C" w:rsidP="0000448C">
            <w:pPr>
              <w:spacing w:line="240" w:lineRule="auto"/>
              <w:contextualSpacing/>
              <w:rPr>
                <w:rFonts w:asciiTheme="minorHAnsi" w:hAnsiTheme="minorHAnsi"/>
                <w:sz w:val="21"/>
                <w:szCs w:val="21"/>
              </w:rPr>
            </w:pPr>
            <w:r w:rsidRPr="005F445F">
              <w:rPr>
                <w:sz w:val="21"/>
                <w:szCs w:val="21"/>
              </w:rPr>
              <w:t>Repair</w:t>
            </w:r>
          </w:p>
        </w:tc>
        <w:tc>
          <w:tcPr>
            <w:tcW w:w="900" w:type="dxa"/>
            <w:vAlign w:val="center"/>
          </w:tcPr>
          <w:p w14:paraId="7B70A961" w14:textId="7AC3D5E6" w:rsidR="0000448C" w:rsidRPr="005F445F" w:rsidRDefault="0000448C" w:rsidP="0000448C">
            <w:pPr>
              <w:spacing w:line="240" w:lineRule="auto"/>
              <w:contextualSpacing/>
              <w:jc w:val="center"/>
              <w:rPr>
                <w:rFonts w:asciiTheme="minorHAnsi" w:hAnsiTheme="minorHAnsi"/>
                <w:sz w:val="21"/>
                <w:szCs w:val="21"/>
              </w:rPr>
            </w:pPr>
            <w:r w:rsidRPr="005F445F">
              <w:rPr>
                <w:sz w:val="21"/>
                <w:szCs w:val="21"/>
              </w:rPr>
              <w:t>24</w:t>
            </w:r>
          </w:p>
        </w:tc>
        <w:tc>
          <w:tcPr>
            <w:tcW w:w="2340" w:type="dxa"/>
            <w:vAlign w:val="center"/>
          </w:tcPr>
          <w:p w14:paraId="0C189D13" w14:textId="64459ABB" w:rsidR="0000448C" w:rsidRPr="005F445F" w:rsidRDefault="0000448C" w:rsidP="0000448C">
            <w:pPr>
              <w:spacing w:line="240" w:lineRule="auto"/>
              <w:contextualSpacing/>
              <w:rPr>
                <w:sz w:val="21"/>
                <w:szCs w:val="21"/>
              </w:rPr>
            </w:pPr>
            <w:r w:rsidRPr="005F445F">
              <w:rPr>
                <w:sz w:val="21"/>
                <w:szCs w:val="21"/>
              </w:rPr>
              <w:t>Life Support</w:t>
            </w:r>
          </w:p>
        </w:tc>
        <w:tc>
          <w:tcPr>
            <w:tcW w:w="900" w:type="dxa"/>
            <w:vAlign w:val="center"/>
          </w:tcPr>
          <w:p w14:paraId="330B8895" w14:textId="5D4DD239" w:rsidR="0000448C" w:rsidRPr="005F445F" w:rsidRDefault="0000448C" w:rsidP="0000448C">
            <w:pPr>
              <w:spacing w:line="240" w:lineRule="auto"/>
              <w:contextualSpacing/>
              <w:jc w:val="center"/>
              <w:rPr>
                <w:sz w:val="21"/>
                <w:szCs w:val="21"/>
              </w:rPr>
            </w:pPr>
            <w:r w:rsidRPr="005F445F">
              <w:rPr>
                <w:sz w:val="21"/>
                <w:szCs w:val="21"/>
              </w:rPr>
              <w:t>9</w:t>
            </w:r>
          </w:p>
        </w:tc>
        <w:tc>
          <w:tcPr>
            <w:tcW w:w="3240" w:type="dxa"/>
            <w:vAlign w:val="center"/>
          </w:tcPr>
          <w:p w14:paraId="4A7FA4E4" w14:textId="413337B3" w:rsidR="0000448C" w:rsidRPr="0000448C" w:rsidRDefault="0000448C" w:rsidP="0000448C">
            <w:pPr>
              <w:spacing w:line="240" w:lineRule="auto"/>
              <w:contextualSpacing/>
              <w:rPr>
                <w:sz w:val="21"/>
                <w:szCs w:val="21"/>
              </w:rPr>
            </w:pPr>
            <w:r w:rsidRPr="0000448C">
              <w:rPr>
                <w:sz w:val="21"/>
                <w:szCs w:val="21"/>
              </w:rPr>
              <w:t>Firefighter</w:t>
            </w:r>
          </w:p>
        </w:tc>
        <w:tc>
          <w:tcPr>
            <w:tcW w:w="900" w:type="dxa"/>
            <w:vAlign w:val="center"/>
          </w:tcPr>
          <w:p w14:paraId="063F0B04" w14:textId="64EC9DAD" w:rsidR="0000448C" w:rsidRPr="0000448C" w:rsidRDefault="0000448C" w:rsidP="0000448C">
            <w:pPr>
              <w:spacing w:line="240" w:lineRule="auto"/>
              <w:contextualSpacing/>
              <w:jc w:val="center"/>
              <w:rPr>
                <w:sz w:val="21"/>
                <w:szCs w:val="21"/>
              </w:rPr>
            </w:pPr>
            <w:r w:rsidRPr="0000448C">
              <w:rPr>
                <w:sz w:val="21"/>
                <w:szCs w:val="21"/>
              </w:rPr>
              <w:t>14</w:t>
            </w:r>
          </w:p>
        </w:tc>
      </w:tr>
      <w:tr w:rsidR="0000448C" w:rsidRPr="00DA0761" w14:paraId="7CFF722F" w14:textId="4287E397" w:rsidTr="0000448C">
        <w:trPr>
          <w:trHeight w:val="260"/>
        </w:trPr>
        <w:tc>
          <w:tcPr>
            <w:tcW w:w="1975" w:type="dxa"/>
            <w:vAlign w:val="center"/>
          </w:tcPr>
          <w:p w14:paraId="43613FD6" w14:textId="6AFE31AC" w:rsidR="0000448C" w:rsidRPr="005F445F" w:rsidRDefault="0000448C" w:rsidP="0000448C">
            <w:pPr>
              <w:spacing w:line="240" w:lineRule="auto"/>
              <w:contextualSpacing/>
              <w:rPr>
                <w:rFonts w:asciiTheme="minorHAnsi" w:hAnsiTheme="minorHAnsi"/>
                <w:sz w:val="21"/>
                <w:szCs w:val="21"/>
              </w:rPr>
            </w:pPr>
            <w:r w:rsidRPr="005F445F">
              <w:rPr>
                <w:sz w:val="21"/>
                <w:szCs w:val="21"/>
              </w:rPr>
              <w:t>Schematic Diagrams</w:t>
            </w:r>
          </w:p>
        </w:tc>
        <w:tc>
          <w:tcPr>
            <w:tcW w:w="900" w:type="dxa"/>
            <w:vAlign w:val="center"/>
          </w:tcPr>
          <w:p w14:paraId="04DAD0AF" w14:textId="704967F6" w:rsidR="0000448C" w:rsidRPr="005F445F" w:rsidRDefault="0000448C" w:rsidP="0000448C">
            <w:pPr>
              <w:spacing w:line="240" w:lineRule="auto"/>
              <w:contextualSpacing/>
              <w:jc w:val="center"/>
              <w:rPr>
                <w:rFonts w:asciiTheme="minorHAnsi" w:hAnsiTheme="minorHAnsi"/>
                <w:sz w:val="21"/>
                <w:szCs w:val="21"/>
              </w:rPr>
            </w:pPr>
            <w:r w:rsidRPr="005F445F">
              <w:rPr>
                <w:sz w:val="21"/>
                <w:szCs w:val="21"/>
              </w:rPr>
              <w:t>16</w:t>
            </w:r>
          </w:p>
        </w:tc>
        <w:tc>
          <w:tcPr>
            <w:tcW w:w="2340" w:type="dxa"/>
            <w:vAlign w:val="center"/>
          </w:tcPr>
          <w:p w14:paraId="0F12C167" w14:textId="0D86A9D4" w:rsidR="0000448C" w:rsidRPr="005F445F" w:rsidRDefault="0000448C" w:rsidP="0000448C">
            <w:pPr>
              <w:spacing w:line="240" w:lineRule="auto"/>
              <w:contextualSpacing/>
              <w:rPr>
                <w:sz w:val="21"/>
                <w:szCs w:val="21"/>
              </w:rPr>
            </w:pPr>
            <w:r w:rsidRPr="005F445F">
              <w:rPr>
                <w:sz w:val="21"/>
                <w:szCs w:val="21"/>
              </w:rPr>
              <w:t>Microsoft Office</w:t>
            </w:r>
          </w:p>
        </w:tc>
        <w:tc>
          <w:tcPr>
            <w:tcW w:w="900" w:type="dxa"/>
            <w:vAlign w:val="center"/>
          </w:tcPr>
          <w:p w14:paraId="3AEA0D22" w14:textId="022DEAAF" w:rsidR="0000448C" w:rsidRPr="005F445F" w:rsidRDefault="0000448C" w:rsidP="0000448C">
            <w:pPr>
              <w:spacing w:line="240" w:lineRule="auto"/>
              <w:contextualSpacing/>
              <w:jc w:val="center"/>
              <w:rPr>
                <w:sz w:val="21"/>
                <w:szCs w:val="21"/>
              </w:rPr>
            </w:pPr>
            <w:r w:rsidRPr="005F445F">
              <w:rPr>
                <w:sz w:val="21"/>
                <w:szCs w:val="21"/>
              </w:rPr>
              <w:t>8</w:t>
            </w:r>
          </w:p>
        </w:tc>
        <w:tc>
          <w:tcPr>
            <w:tcW w:w="3240" w:type="dxa"/>
            <w:vAlign w:val="center"/>
          </w:tcPr>
          <w:p w14:paraId="0B1BF570" w14:textId="6469D2E8" w:rsidR="0000448C" w:rsidRPr="0000448C" w:rsidRDefault="0000448C" w:rsidP="0000448C">
            <w:pPr>
              <w:spacing w:line="240" w:lineRule="auto"/>
              <w:contextualSpacing/>
              <w:rPr>
                <w:sz w:val="21"/>
                <w:szCs w:val="21"/>
              </w:rPr>
            </w:pPr>
            <w:r w:rsidRPr="0000448C">
              <w:rPr>
                <w:sz w:val="21"/>
                <w:szCs w:val="21"/>
              </w:rPr>
              <w:t>Certified Patient Account Technician</w:t>
            </w:r>
          </w:p>
        </w:tc>
        <w:tc>
          <w:tcPr>
            <w:tcW w:w="900" w:type="dxa"/>
            <w:vAlign w:val="center"/>
          </w:tcPr>
          <w:p w14:paraId="110B2E34" w14:textId="4ACCFF0C" w:rsidR="0000448C" w:rsidRPr="0000448C" w:rsidRDefault="0000448C" w:rsidP="0000448C">
            <w:pPr>
              <w:spacing w:line="240" w:lineRule="auto"/>
              <w:contextualSpacing/>
              <w:jc w:val="center"/>
              <w:rPr>
                <w:sz w:val="21"/>
                <w:szCs w:val="21"/>
              </w:rPr>
            </w:pPr>
            <w:r w:rsidRPr="0000448C">
              <w:rPr>
                <w:sz w:val="21"/>
                <w:szCs w:val="21"/>
              </w:rPr>
              <w:t>11</w:t>
            </w:r>
          </w:p>
        </w:tc>
      </w:tr>
      <w:tr w:rsidR="0000448C" w:rsidRPr="00DA0761" w14:paraId="17DAC84B" w14:textId="2691B54C" w:rsidTr="0000448C">
        <w:trPr>
          <w:trHeight w:val="278"/>
        </w:trPr>
        <w:tc>
          <w:tcPr>
            <w:tcW w:w="1975" w:type="dxa"/>
            <w:vAlign w:val="center"/>
          </w:tcPr>
          <w:p w14:paraId="5D903F11" w14:textId="143417F6" w:rsidR="0000448C" w:rsidRPr="005F445F" w:rsidRDefault="0000448C" w:rsidP="0000448C">
            <w:pPr>
              <w:spacing w:line="240" w:lineRule="auto"/>
              <w:contextualSpacing/>
              <w:rPr>
                <w:rFonts w:asciiTheme="minorHAnsi" w:hAnsiTheme="minorHAnsi"/>
                <w:sz w:val="21"/>
                <w:szCs w:val="21"/>
              </w:rPr>
            </w:pPr>
            <w:r w:rsidRPr="005F445F">
              <w:rPr>
                <w:sz w:val="21"/>
                <w:szCs w:val="21"/>
              </w:rPr>
              <w:t>Fire Protection</w:t>
            </w:r>
          </w:p>
        </w:tc>
        <w:tc>
          <w:tcPr>
            <w:tcW w:w="900" w:type="dxa"/>
            <w:vAlign w:val="center"/>
          </w:tcPr>
          <w:p w14:paraId="01D069C3" w14:textId="556F0C9C" w:rsidR="0000448C" w:rsidRPr="005F445F" w:rsidRDefault="0000448C" w:rsidP="0000448C">
            <w:pPr>
              <w:spacing w:line="240" w:lineRule="auto"/>
              <w:contextualSpacing/>
              <w:jc w:val="center"/>
              <w:rPr>
                <w:rFonts w:asciiTheme="minorHAnsi" w:hAnsiTheme="minorHAnsi"/>
                <w:sz w:val="21"/>
                <w:szCs w:val="21"/>
              </w:rPr>
            </w:pPr>
            <w:r w:rsidRPr="005F445F">
              <w:rPr>
                <w:sz w:val="21"/>
                <w:szCs w:val="21"/>
              </w:rPr>
              <w:t>14</w:t>
            </w:r>
          </w:p>
        </w:tc>
        <w:tc>
          <w:tcPr>
            <w:tcW w:w="2340" w:type="dxa"/>
            <w:vAlign w:val="center"/>
          </w:tcPr>
          <w:p w14:paraId="4E792810" w14:textId="3690E5AF" w:rsidR="0000448C" w:rsidRPr="005F445F" w:rsidRDefault="0000448C" w:rsidP="0000448C">
            <w:pPr>
              <w:spacing w:line="240" w:lineRule="auto"/>
              <w:contextualSpacing/>
              <w:rPr>
                <w:sz w:val="21"/>
                <w:szCs w:val="21"/>
              </w:rPr>
            </w:pPr>
            <w:r w:rsidRPr="005F445F">
              <w:rPr>
                <w:sz w:val="21"/>
                <w:szCs w:val="21"/>
              </w:rPr>
              <w:t>Project Management</w:t>
            </w:r>
          </w:p>
        </w:tc>
        <w:tc>
          <w:tcPr>
            <w:tcW w:w="900" w:type="dxa"/>
            <w:vAlign w:val="center"/>
          </w:tcPr>
          <w:p w14:paraId="5BD3BD9C" w14:textId="6FC8478F" w:rsidR="0000448C" w:rsidRPr="005F445F" w:rsidRDefault="0000448C" w:rsidP="0000448C">
            <w:pPr>
              <w:spacing w:line="240" w:lineRule="auto"/>
              <w:contextualSpacing/>
              <w:jc w:val="center"/>
              <w:rPr>
                <w:sz w:val="21"/>
                <w:szCs w:val="21"/>
              </w:rPr>
            </w:pPr>
            <w:r w:rsidRPr="005F445F">
              <w:rPr>
                <w:sz w:val="21"/>
                <w:szCs w:val="21"/>
              </w:rPr>
              <w:t>8</w:t>
            </w:r>
          </w:p>
        </w:tc>
        <w:tc>
          <w:tcPr>
            <w:tcW w:w="3240" w:type="dxa"/>
            <w:vAlign w:val="center"/>
          </w:tcPr>
          <w:p w14:paraId="7B0B9CB0" w14:textId="3561575C" w:rsidR="0000448C" w:rsidRPr="0000448C" w:rsidRDefault="0000448C" w:rsidP="0000448C">
            <w:pPr>
              <w:spacing w:line="240" w:lineRule="auto"/>
              <w:contextualSpacing/>
              <w:rPr>
                <w:sz w:val="21"/>
                <w:szCs w:val="21"/>
              </w:rPr>
            </w:pPr>
            <w:r w:rsidRPr="0000448C">
              <w:rPr>
                <w:sz w:val="21"/>
                <w:szCs w:val="21"/>
              </w:rPr>
              <w:t>Paramedic Certification</w:t>
            </w:r>
          </w:p>
        </w:tc>
        <w:tc>
          <w:tcPr>
            <w:tcW w:w="900" w:type="dxa"/>
            <w:vAlign w:val="center"/>
          </w:tcPr>
          <w:p w14:paraId="7267FB86" w14:textId="726142C1" w:rsidR="0000448C" w:rsidRPr="0000448C" w:rsidRDefault="0000448C" w:rsidP="0000448C">
            <w:pPr>
              <w:spacing w:line="240" w:lineRule="auto"/>
              <w:contextualSpacing/>
              <w:jc w:val="center"/>
              <w:rPr>
                <w:sz w:val="21"/>
                <w:szCs w:val="21"/>
              </w:rPr>
            </w:pPr>
            <w:r w:rsidRPr="0000448C">
              <w:rPr>
                <w:sz w:val="21"/>
                <w:szCs w:val="21"/>
              </w:rPr>
              <w:t>10</w:t>
            </w:r>
          </w:p>
        </w:tc>
      </w:tr>
      <w:tr w:rsidR="0000448C" w:rsidRPr="00DA0761" w14:paraId="174171BE" w14:textId="6DC3C455" w:rsidTr="0000448C">
        <w:trPr>
          <w:trHeight w:val="278"/>
        </w:trPr>
        <w:tc>
          <w:tcPr>
            <w:tcW w:w="1975" w:type="dxa"/>
            <w:vAlign w:val="center"/>
          </w:tcPr>
          <w:p w14:paraId="3F42A383" w14:textId="5DB53CF5" w:rsidR="0000448C" w:rsidRPr="005F445F" w:rsidRDefault="0000448C" w:rsidP="0000448C">
            <w:pPr>
              <w:spacing w:line="240" w:lineRule="auto"/>
              <w:contextualSpacing/>
              <w:rPr>
                <w:rFonts w:asciiTheme="minorHAnsi" w:hAnsiTheme="minorHAnsi"/>
                <w:sz w:val="21"/>
                <w:szCs w:val="21"/>
              </w:rPr>
            </w:pPr>
            <w:r w:rsidRPr="005F445F">
              <w:rPr>
                <w:sz w:val="21"/>
                <w:szCs w:val="21"/>
              </w:rPr>
              <w:t>Fire Suppression</w:t>
            </w:r>
          </w:p>
        </w:tc>
        <w:tc>
          <w:tcPr>
            <w:tcW w:w="900" w:type="dxa"/>
            <w:vAlign w:val="center"/>
          </w:tcPr>
          <w:p w14:paraId="7A87B041" w14:textId="7CDBB3FD" w:rsidR="0000448C" w:rsidRPr="005F445F" w:rsidRDefault="0000448C" w:rsidP="0000448C">
            <w:pPr>
              <w:spacing w:line="240" w:lineRule="auto"/>
              <w:contextualSpacing/>
              <w:jc w:val="center"/>
              <w:rPr>
                <w:rFonts w:asciiTheme="minorHAnsi" w:hAnsiTheme="minorHAnsi"/>
                <w:sz w:val="21"/>
                <w:szCs w:val="21"/>
              </w:rPr>
            </w:pPr>
            <w:r w:rsidRPr="005F445F">
              <w:rPr>
                <w:sz w:val="21"/>
                <w:szCs w:val="21"/>
              </w:rPr>
              <w:t>14</w:t>
            </w:r>
          </w:p>
        </w:tc>
        <w:tc>
          <w:tcPr>
            <w:tcW w:w="2340" w:type="dxa"/>
            <w:vAlign w:val="center"/>
          </w:tcPr>
          <w:p w14:paraId="19A10FA1" w14:textId="1FF07555" w:rsidR="0000448C" w:rsidRPr="005F445F" w:rsidRDefault="0000448C" w:rsidP="0000448C">
            <w:pPr>
              <w:spacing w:line="240" w:lineRule="auto"/>
              <w:contextualSpacing/>
              <w:rPr>
                <w:sz w:val="21"/>
                <w:szCs w:val="21"/>
              </w:rPr>
            </w:pPr>
            <w:r w:rsidRPr="005F445F">
              <w:rPr>
                <w:sz w:val="21"/>
                <w:szCs w:val="21"/>
              </w:rPr>
              <w:t>Cardiopulmonary Resuscitation (CPR)</w:t>
            </w:r>
          </w:p>
        </w:tc>
        <w:tc>
          <w:tcPr>
            <w:tcW w:w="900" w:type="dxa"/>
            <w:vAlign w:val="center"/>
          </w:tcPr>
          <w:p w14:paraId="467A2C97" w14:textId="66D20C07" w:rsidR="0000448C" w:rsidRPr="005F445F" w:rsidRDefault="0000448C" w:rsidP="0000448C">
            <w:pPr>
              <w:spacing w:line="240" w:lineRule="auto"/>
              <w:contextualSpacing/>
              <w:jc w:val="center"/>
              <w:rPr>
                <w:sz w:val="21"/>
                <w:szCs w:val="21"/>
              </w:rPr>
            </w:pPr>
            <w:r w:rsidRPr="005F445F">
              <w:rPr>
                <w:sz w:val="21"/>
                <w:szCs w:val="21"/>
              </w:rPr>
              <w:t>7</w:t>
            </w:r>
          </w:p>
        </w:tc>
        <w:tc>
          <w:tcPr>
            <w:tcW w:w="3240" w:type="dxa"/>
            <w:vAlign w:val="center"/>
          </w:tcPr>
          <w:p w14:paraId="624E59CF" w14:textId="676CA55E" w:rsidR="0000448C" w:rsidRPr="0000448C" w:rsidRDefault="0000448C" w:rsidP="0000448C">
            <w:pPr>
              <w:spacing w:line="240" w:lineRule="auto"/>
              <w:contextualSpacing/>
              <w:rPr>
                <w:sz w:val="21"/>
                <w:szCs w:val="21"/>
              </w:rPr>
            </w:pPr>
            <w:r w:rsidRPr="0000448C">
              <w:rPr>
                <w:sz w:val="21"/>
                <w:szCs w:val="21"/>
              </w:rPr>
              <w:t xml:space="preserve">First Aid </w:t>
            </w:r>
            <w:r>
              <w:rPr>
                <w:sz w:val="21"/>
                <w:szCs w:val="21"/>
              </w:rPr>
              <w:t>CPR AED</w:t>
            </w:r>
          </w:p>
        </w:tc>
        <w:tc>
          <w:tcPr>
            <w:tcW w:w="900" w:type="dxa"/>
            <w:vAlign w:val="center"/>
          </w:tcPr>
          <w:p w14:paraId="38F92B0F" w14:textId="0AA3B813" w:rsidR="0000448C" w:rsidRPr="0000448C" w:rsidRDefault="0000448C" w:rsidP="0000448C">
            <w:pPr>
              <w:spacing w:line="240" w:lineRule="auto"/>
              <w:contextualSpacing/>
              <w:jc w:val="center"/>
              <w:rPr>
                <w:sz w:val="21"/>
                <w:szCs w:val="21"/>
              </w:rPr>
            </w:pPr>
            <w:r w:rsidRPr="0000448C">
              <w:rPr>
                <w:sz w:val="21"/>
                <w:szCs w:val="21"/>
              </w:rPr>
              <w:t>6</w:t>
            </w:r>
          </w:p>
        </w:tc>
      </w:tr>
      <w:tr w:rsidR="0000448C" w:rsidRPr="00DA0761" w14:paraId="11DA65CE" w14:textId="358A9F47" w:rsidTr="0000448C">
        <w:trPr>
          <w:trHeight w:val="278"/>
        </w:trPr>
        <w:tc>
          <w:tcPr>
            <w:tcW w:w="1975" w:type="dxa"/>
            <w:vAlign w:val="center"/>
          </w:tcPr>
          <w:p w14:paraId="44B540B2" w14:textId="55378898" w:rsidR="0000448C" w:rsidRPr="005F445F" w:rsidRDefault="0000448C" w:rsidP="0000448C">
            <w:pPr>
              <w:spacing w:line="240" w:lineRule="auto"/>
              <w:contextualSpacing/>
              <w:rPr>
                <w:rFonts w:asciiTheme="minorHAnsi" w:hAnsiTheme="minorHAnsi"/>
                <w:sz w:val="21"/>
                <w:szCs w:val="21"/>
              </w:rPr>
            </w:pPr>
            <w:r w:rsidRPr="005F445F">
              <w:rPr>
                <w:sz w:val="21"/>
                <w:szCs w:val="21"/>
              </w:rPr>
              <w:t>Wiring</w:t>
            </w:r>
          </w:p>
        </w:tc>
        <w:tc>
          <w:tcPr>
            <w:tcW w:w="900" w:type="dxa"/>
            <w:vAlign w:val="center"/>
          </w:tcPr>
          <w:p w14:paraId="787FB441" w14:textId="200B0015" w:rsidR="0000448C" w:rsidRPr="005F445F" w:rsidRDefault="0000448C" w:rsidP="0000448C">
            <w:pPr>
              <w:spacing w:line="240" w:lineRule="auto"/>
              <w:contextualSpacing/>
              <w:jc w:val="center"/>
              <w:rPr>
                <w:rFonts w:asciiTheme="minorHAnsi" w:hAnsiTheme="minorHAnsi"/>
                <w:sz w:val="21"/>
                <w:szCs w:val="21"/>
              </w:rPr>
            </w:pPr>
            <w:r w:rsidRPr="005F445F">
              <w:rPr>
                <w:sz w:val="21"/>
                <w:szCs w:val="21"/>
              </w:rPr>
              <w:t>13</w:t>
            </w:r>
          </w:p>
        </w:tc>
        <w:tc>
          <w:tcPr>
            <w:tcW w:w="2340" w:type="dxa"/>
            <w:vAlign w:val="center"/>
          </w:tcPr>
          <w:p w14:paraId="2888D69A" w14:textId="232453B1" w:rsidR="0000448C" w:rsidRPr="005F445F" w:rsidRDefault="0000448C" w:rsidP="0000448C">
            <w:pPr>
              <w:spacing w:line="240" w:lineRule="auto"/>
              <w:contextualSpacing/>
              <w:rPr>
                <w:sz w:val="21"/>
                <w:szCs w:val="21"/>
              </w:rPr>
            </w:pPr>
            <w:r w:rsidRPr="005F445F">
              <w:rPr>
                <w:sz w:val="21"/>
                <w:szCs w:val="21"/>
              </w:rPr>
              <w:t>Customer Service</w:t>
            </w:r>
          </w:p>
        </w:tc>
        <w:tc>
          <w:tcPr>
            <w:tcW w:w="900" w:type="dxa"/>
            <w:vAlign w:val="center"/>
          </w:tcPr>
          <w:p w14:paraId="171C6183" w14:textId="43AB7D66" w:rsidR="0000448C" w:rsidRPr="005F445F" w:rsidRDefault="0000448C" w:rsidP="0000448C">
            <w:pPr>
              <w:spacing w:line="240" w:lineRule="auto"/>
              <w:contextualSpacing/>
              <w:jc w:val="center"/>
              <w:rPr>
                <w:sz w:val="21"/>
                <w:szCs w:val="21"/>
              </w:rPr>
            </w:pPr>
            <w:r w:rsidRPr="005F445F">
              <w:rPr>
                <w:sz w:val="21"/>
                <w:szCs w:val="21"/>
              </w:rPr>
              <w:t>7</w:t>
            </w:r>
          </w:p>
        </w:tc>
        <w:tc>
          <w:tcPr>
            <w:tcW w:w="3240" w:type="dxa"/>
            <w:vAlign w:val="center"/>
          </w:tcPr>
          <w:p w14:paraId="6B26173E" w14:textId="07283BCB" w:rsidR="0000448C" w:rsidRPr="0000448C" w:rsidRDefault="0000448C" w:rsidP="0000448C">
            <w:pPr>
              <w:spacing w:line="240" w:lineRule="auto"/>
              <w:contextualSpacing/>
              <w:rPr>
                <w:sz w:val="21"/>
                <w:szCs w:val="21"/>
              </w:rPr>
            </w:pPr>
            <w:r w:rsidRPr="0000448C">
              <w:rPr>
                <w:sz w:val="21"/>
                <w:szCs w:val="21"/>
              </w:rPr>
              <w:t>NICET II</w:t>
            </w:r>
          </w:p>
        </w:tc>
        <w:tc>
          <w:tcPr>
            <w:tcW w:w="900" w:type="dxa"/>
            <w:vAlign w:val="center"/>
          </w:tcPr>
          <w:p w14:paraId="7418D021" w14:textId="3DE46652" w:rsidR="0000448C" w:rsidRPr="0000448C" w:rsidRDefault="0000448C" w:rsidP="0000448C">
            <w:pPr>
              <w:spacing w:line="240" w:lineRule="auto"/>
              <w:contextualSpacing/>
              <w:jc w:val="center"/>
              <w:rPr>
                <w:sz w:val="21"/>
                <w:szCs w:val="21"/>
              </w:rPr>
            </w:pPr>
            <w:r w:rsidRPr="0000448C">
              <w:rPr>
                <w:sz w:val="21"/>
                <w:szCs w:val="21"/>
              </w:rPr>
              <w:t>6</w:t>
            </w:r>
          </w:p>
        </w:tc>
      </w:tr>
      <w:tr w:rsidR="0000448C" w:rsidRPr="00DA0761" w14:paraId="7B7106CB" w14:textId="6EA998B9" w:rsidTr="0000448C">
        <w:trPr>
          <w:trHeight w:val="278"/>
        </w:trPr>
        <w:tc>
          <w:tcPr>
            <w:tcW w:w="1975" w:type="dxa"/>
            <w:vAlign w:val="center"/>
          </w:tcPr>
          <w:p w14:paraId="35691828" w14:textId="469409BD" w:rsidR="0000448C" w:rsidRPr="005F445F" w:rsidRDefault="0000448C" w:rsidP="0000448C">
            <w:pPr>
              <w:spacing w:line="240" w:lineRule="auto"/>
              <w:contextualSpacing/>
              <w:rPr>
                <w:sz w:val="21"/>
                <w:szCs w:val="21"/>
              </w:rPr>
            </w:pPr>
            <w:r w:rsidRPr="005F445F">
              <w:rPr>
                <w:sz w:val="21"/>
                <w:szCs w:val="21"/>
              </w:rPr>
              <w:t>Hand Tools</w:t>
            </w:r>
          </w:p>
        </w:tc>
        <w:tc>
          <w:tcPr>
            <w:tcW w:w="900" w:type="dxa"/>
            <w:vAlign w:val="center"/>
          </w:tcPr>
          <w:p w14:paraId="1BD08FB3" w14:textId="38467998" w:rsidR="0000448C" w:rsidRPr="005F445F" w:rsidRDefault="0000448C" w:rsidP="0000448C">
            <w:pPr>
              <w:spacing w:line="240" w:lineRule="auto"/>
              <w:contextualSpacing/>
              <w:jc w:val="center"/>
              <w:rPr>
                <w:sz w:val="21"/>
                <w:szCs w:val="21"/>
              </w:rPr>
            </w:pPr>
            <w:r w:rsidRPr="005F445F">
              <w:rPr>
                <w:sz w:val="21"/>
                <w:szCs w:val="21"/>
              </w:rPr>
              <w:t>12</w:t>
            </w:r>
          </w:p>
        </w:tc>
        <w:tc>
          <w:tcPr>
            <w:tcW w:w="2340" w:type="dxa"/>
            <w:vAlign w:val="center"/>
          </w:tcPr>
          <w:p w14:paraId="2B257F59" w14:textId="24F69290" w:rsidR="0000448C" w:rsidRPr="005F445F" w:rsidRDefault="0000448C" w:rsidP="0000448C">
            <w:pPr>
              <w:spacing w:line="240" w:lineRule="auto"/>
              <w:contextualSpacing/>
              <w:rPr>
                <w:sz w:val="21"/>
                <w:szCs w:val="21"/>
              </w:rPr>
            </w:pPr>
            <w:r w:rsidRPr="005F445F">
              <w:rPr>
                <w:sz w:val="21"/>
                <w:szCs w:val="21"/>
              </w:rPr>
              <w:t>Microsoft Word</w:t>
            </w:r>
          </w:p>
        </w:tc>
        <w:tc>
          <w:tcPr>
            <w:tcW w:w="900" w:type="dxa"/>
            <w:vAlign w:val="center"/>
          </w:tcPr>
          <w:p w14:paraId="58935172" w14:textId="2261765B" w:rsidR="0000448C" w:rsidRPr="005F445F" w:rsidRDefault="0000448C" w:rsidP="0000448C">
            <w:pPr>
              <w:spacing w:line="240" w:lineRule="auto"/>
              <w:contextualSpacing/>
              <w:jc w:val="center"/>
              <w:rPr>
                <w:sz w:val="21"/>
                <w:szCs w:val="21"/>
              </w:rPr>
            </w:pPr>
            <w:r w:rsidRPr="005F445F">
              <w:rPr>
                <w:sz w:val="21"/>
                <w:szCs w:val="21"/>
              </w:rPr>
              <w:t>7</w:t>
            </w:r>
          </w:p>
        </w:tc>
        <w:tc>
          <w:tcPr>
            <w:tcW w:w="3240" w:type="dxa"/>
            <w:vAlign w:val="center"/>
          </w:tcPr>
          <w:p w14:paraId="26A873A2" w14:textId="1C97F70E" w:rsidR="0000448C" w:rsidRPr="0000448C" w:rsidRDefault="0000448C" w:rsidP="0000448C">
            <w:pPr>
              <w:spacing w:line="240" w:lineRule="auto"/>
              <w:contextualSpacing/>
              <w:rPr>
                <w:sz w:val="21"/>
                <w:szCs w:val="21"/>
              </w:rPr>
            </w:pPr>
            <w:r>
              <w:rPr>
                <w:sz w:val="21"/>
                <w:szCs w:val="21"/>
              </w:rPr>
              <w:t>Commercial Driver’s</w:t>
            </w:r>
            <w:r w:rsidRPr="0000448C">
              <w:rPr>
                <w:sz w:val="21"/>
                <w:szCs w:val="21"/>
              </w:rPr>
              <w:t xml:space="preserve"> License</w:t>
            </w:r>
          </w:p>
        </w:tc>
        <w:tc>
          <w:tcPr>
            <w:tcW w:w="900" w:type="dxa"/>
            <w:vAlign w:val="center"/>
          </w:tcPr>
          <w:p w14:paraId="2768D2F0" w14:textId="7CD644CA" w:rsidR="0000448C" w:rsidRPr="0000448C" w:rsidRDefault="0000448C" w:rsidP="0000448C">
            <w:pPr>
              <w:spacing w:line="240" w:lineRule="auto"/>
              <w:contextualSpacing/>
              <w:jc w:val="center"/>
              <w:rPr>
                <w:sz w:val="21"/>
                <w:szCs w:val="21"/>
              </w:rPr>
            </w:pPr>
            <w:r w:rsidRPr="0000448C">
              <w:rPr>
                <w:sz w:val="21"/>
                <w:szCs w:val="21"/>
              </w:rPr>
              <w:t>5</w:t>
            </w:r>
          </w:p>
        </w:tc>
      </w:tr>
      <w:tr w:rsidR="0000448C" w:rsidRPr="00DA0761" w14:paraId="24C57B77" w14:textId="033A0C48" w:rsidTr="0000448C">
        <w:trPr>
          <w:trHeight w:val="278"/>
        </w:trPr>
        <w:tc>
          <w:tcPr>
            <w:tcW w:w="1975" w:type="dxa"/>
            <w:vAlign w:val="center"/>
          </w:tcPr>
          <w:p w14:paraId="5543C7DD" w14:textId="02B37F35" w:rsidR="0000448C" w:rsidRPr="005F445F" w:rsidRDefault="0000448C" w:rsidP="0000448C">
            <w:pPr>
              <w:spacing w:line="240" w:lineRule="auto"/>
              <w:contextualSpacing/>
              <w:rPr>
                <w:sz w:val="21"/>
                <w:szCs w:val="21"/>
              </w:rPr>
            </w:pPr>
            <w:r w:rsidRPr="005F445F">
              <w:rPr>
                <w:sz w:val="21"/>
                <w:szCs w:val="21"/>
              </w:rPr>
              <w:t>Electrical Systems</w:t>
            </w:r>
          </w:p>
        </w:tc>
        <w:tc>
          <w:tcPr>
            <w:tcW w:w="900" w:type="dxa"/>
            <w:vAlign w:val="center"/>
          </w:tcPr>
          <w:p w14:paraId="245739CC" w14:textId="3B23D691" w:rsidR="0000448C" w:rsidRPr="005F445F" w:rsidRDefault="0000448C" w:rsidP="0000448C">
            <w:pPr>
              <w:spacing w:line="240" w:lineRule="auto"/>
              <w:contextualSpacing/>
              <w:jc w:val="center"/>
              <w:rPr>
                <w:sz w:val="21"/>
                <w:szCs w:val="21"/>
              </w:rPr>
            </w:pPr>
            <w:r w:rsidRPr="005F445F">
              <w:rPr>
                <w:sz w:val="21"/>
                <w:szCs w:val="21"/>
              </w:rPr>
              <w:t>11</w:t>
            </w:r>
          </w:p>
        </w:tc>
        <w:tc>
          <w:tcPr>
            <w:tcW w:w="2340" w:type="dxa"/>
            <w:vAlign w:val="center"/>
          </w:tcPr>
          <w:p w14:paraId="41511470" w14:textId="100644F2" w:rsidR="0000448C" w:rsidRPr="005F445F" w:rsidRDefault="0000448C" w:rsidP="0000448C">
            <w:pPr>
              <w:spacing w:line="240" w:lineRule="auto"/>
              <w:contextualSpacing/>
              <w:rPr>
                <w:sz w:val="21"/>
                <w:szCs w:val="21"/>
              </w:rPr>
            </w:pPr>
            <w:r w:rsidRPr="005F445F">
              <w:rPr>
                <w:sz w:val="21"/>
                <w:szCs w:val="21"/>
              </w:rPr>
              <w:t>Public Health and Safety</w:t>
            </w:r>
          </w:p>
        </w:tc>
        <w:tc>
          <w:tcPr>
            <w:tcW w:w="900" w:type="dxa"/>
            <w:vAlign w:val="center"/>
          </w:tcPr>
          <w:p w14:paraId="5E89D18C" w14:textId="5B8FC11E" w:rsidR="0000448C" w:rsidRPr="005F445F" w:rsidRDefault="0000448C" w:rsidP="0000448C">
            <w:pPr>
              <w:spacing w:line="240" w:lineRule="auto"/>
              <w:contextualSpacing/>
              <w:jc w:val="center"/>
              <w:rPr>
                <w:sz w:val="21"/>
                <w:szCs w:val="21"/>
              </w:rPr>
            </w:pPr>
            <w:r w:rsidRPr="005F445F">
              <w:rPr>
                <w:sz w:val="21"/>
                <w:szCs w:val="21"/>
              </w:rPr>
              <w:t>7</w:t>
            </w:r>
          </w:p>
        </w:tc>
        <w:tc>
          <w:tcPr>
            <w:tcW w:w="3240" w:type="dxa"/>
            <w:vAlign w:val="center"/>
          </w:tcPr>
          <w:p w14:paraId="6838BEED" w14:textId="431A032D" w:rsidR="0000448C" w:rsidRPr="0000448C" w:rsidRDefault="0000448C" w:rsidP="0000448C">
            <w:pPr>
              <w:spacing w:line="240" w:lineRule="auto"/>
              <w:contextualSpacing/>
              <w:rPr>
                <w:sz w:val="21"/>
                <w:szCs w:val="21"/>
              </w:rPr>
            </w:pPr>
            <w:r w:rsidRPr="0000448C">
              <w:rPr>
                <w:sz w:val="21"/>
                <w:szCs w:val="21"/>
              </w:rPr>
              <w:t>Fire Inspector</w:t>
            </w:r>
          </w:p>
        </w:tc>
        <w:tc>
          <w:tcPr>
            <w:tcW w:w="900" w:type="dxa"/>
            <w:vAlign w:val="center"/>
          </w:tcPr>
          <w:p w14:paraId="6401667B" w14:textId="57F8B0AF" w:rsidR="0000448C" w:rsidRPr="0000448C" w:rsidRDefault="0000448C" w:rsidP="0000448C">
            <w:pPr>
              <w:spacing w:line="240" w:lineRule="auto"/>
              <w:contextualSpacing/>
              <w:jc w:val="center"/>
              <w:rPr>
                <w:sz w:val="21"/>
                <w:szCs w:val="21"/>
              </w:rPr>
            </w:pPr>
            <w:r w:rsidRPr="0000448C">
              <w:rPr>
                <w:sz w:val="21"/>
                <w:szCs w:val="21"/>
              </w:rPr>
              <w:t>5</w:t>
            </w:r>
          </w:p>
        </w:tc>
      </w:tr>
    </w:tbl>
    <w:p w14:paraId="44073F9B" w14:textId="307BDA07" w:rsidR="0018741E" w:rsidRDefault="00672665" w:rsidP="0018741E">
      <w:pPr>
        <w:spacing w:line="240" w:lineRule="auto"/>
        <w:rPr>
          <w:i/>
          <w:sz w:val="20"/>
          <w:szCs w:val="20"/>
        </w:rPr>
      </w:pPr>
      <w:r w:rsidRPr="00672665">
        <w:rPr>
          <w:i/>
          <w:sz w:val="20"/>
          <w:szCs w:val="20"/>
        </w:rPr>
        <w:t>Source: Burning Glass</w:t>
      </w:r>
    </w:p>
    <w:p w14:paraId="293DF1F0" w14:textId="060FD712" w:rsidR="008B2AC1" w:rsidRPr="00A75208" w:rsidRDefault="0018741E" w:rsidP="00A75208">
      <w:pPr>
        <w:pStyle w:val="Heading1"/>
      </w:pPr>
      <w:r>
        <w:rPr>
          <w:i/>
          <w:sz w:val="20"/>
          <w:szCs w:val="20"/>
        </w:rPr>
        <w:br/>
      </w:r>
      <w:r w:rsidR="00A75208">
        <w:t>Methodology</w:t>
      </w:r>
    </w:p>
    <w:p w14:paraId="454A43FC" w14:textId="4F96AF6C" w:rsidR="00BB31AC" w:rsidRPr="005C22C8" w:rsidRDefault="00891DFA">
      <w:r>
        <w:t xml:space="preserve">Occupations for this report were identified by use of skills listed in O*Net descriptions and job descriptions in Burning Glass. </w:t>
      </w:r>
      <w:r w:rsidR="00C673BF">
        <w:t>Labor demand d</w:t>
      </w:r>
      <w:r>
        <w:t>ata is sourced from Economic Modeling Specialists International (EMSI) occupation data and Burning Glass job postings data.</w:t>
      </w:r>
      <w:r w:rsidR="00C673BF" w:rsidRPr="00C673BF">
        <w:t xml:space="preserve"> </w:t>
      </w:r>
      <w:r w:rsidR="00C673BF">
        <w:t xml:space="preserve">Educational supply and student outcomes data is retrieved from multiple sources, including CTE </w:t>
      </w:r>
      <w:proofErr w:type="spellStart"/>
      <w:r w:rsidR="00C673BF">
        <w:t>L</w:t>
      </w:r>
      <w:r w:rsidR="005C22C8">
        <w:t>aunchboard</w:t>
      </w:r>
      <w:proofErr w:type="spellEnd"/>
      <w:r w:rsidR="005C22C8">
        <w:t xml:space="preserve"> and CCCCO Data Mart.</w:t>
      </w:r>
    </w:p>
    <w:p w14:paraId="23D84151" w14:textId="7D190E65" w:rsidR="00C673BF" w:rsidRDefault="00C673BF" w:rsidP="00C673BF">
      <w:pPr>
        <w:pStyle w:val="Heading1"/>
      </w:pPr>
      <w:r>
        <w:t>Sources</w:t>
      </w:r>
    </w:p>
    <w:p w14:paraId="6FAA0C1D" w14:textId="5041EF0F" w:rsidR="00C673BF" w:rsidRDefault="00C673BF" w:rsidP="0016622A">
      <w:pPr>
        <w:spacing w:after="60" w:line="240" w:lineRule="auto"/>
      </w:pPr>
      <w:r w:rsidRPr="00C673BF">
        <w:t>O*Net Online</w:t>
      </w:r>
    </w:p>
    <w:p w14:paraId="699F9963" w14:textId="77777777" w:rsidR="00C673BF" w:rsidRDefault="00C673BF" w:rsidP="0016622A">
      <w:pPr>
        <w:spacing w:after="60" w:line="240" w:lineRule="auto"/>
      </w:pPr>
      <w:r w:rsidRPr="00C673BF">
        <w:t>Labor I</w:t>
      </w:r>
      <w:r>
        <w:t xml:space="preserve">nsight/Jobs (Burning Glass) </w:t>
      </w:r>
    </w:p>
    <w:p w14:paraId="2ACC57B0" w14:textId="77777777" w:rsidR="00C673BF" w:rsidRDefault="00C673BF" w:rsidP="0016622A">
      <w:pPr>
        <w:spacing w:after="60" w:line="240" w:lineRule="auto"/>
      </w:pPr>
      <w:r>
        <w:t xml:space="preserve">Economic Modeling Specialists International (EMSI)  </w:t>
      </w:r>
    </w:p>
    <w:p w14:paraId="7C4CC3EA" w14:textId="77777777" w:rsidR="00C673BF" w:rsidRPr="00C673BF" w:rsidRDefault="00C673BF" w:rsidP="0016622A">
      <w:pPr>
        <w:spacing w:after="60" w:line="240" w:lineRule="auto"/>
      </w:pPr>
      <w:r w:rsidRPr="00C673BF">
        <w:t xml:space="preserve">CTE </w:t>
      </w:r>
      <w:proofErr w:type="spellStart"/>
      <w:r w:rsidRPr="00C673BF">
        <w:t>LaunchBoard</w:t>
      </w:r>
      <w:proofErr w:type="spellEnd"/>
      <w:r w:rsidRPr="00C673BF">
        <w:t xml:space="preserve"> </w:t>
      </w:r>
      <w:hyperlink r:id="rId10" w:history="1">
        <w:r w:rsidRPr="00C673BF">
          <w:t>www.calpassplus.org/Launchboard/</w:t>
        </w:r>
      </w:hyperlink>
      <w:r w:rsidRPr="00C673BF">
        <w:t xml:space="preserve"> </w:t>
      </w:r>
    </w:p>
    <w:p w14:paraId="2804E511" w14:textId="77777777" w:rsidR="00C673BF" w:rsidRPr="00C673BF" w:rsidRDefault="00C673BF" w:rsidP="0016622A">
      <w:pPr>
        <w:spacing w:after="60" w:line="240" w:lineRule="auto"/>
      </w:pPr>
      <w:r w:rsidRPr="00C673BF">
        <w:t>Statewide CTE Outcomes Survey</w:t>
      </w:r>
    </w:p>
    <w:p w14:paraId="5ED476CB" w14:textId="77777777" w:rsidR="00C673BF" w:rsidRPr="00C673BF" w:rsidRDefault="00C673BF" w:rsidP="0016622A">
      <w:pPr>
        <w:spacing w:after="60" w:line="240" w:lineRule="auto"/>
      </w:pPr>
      <w:r w:rsidRPr="00C673BF">
        <w:t>Employment Development Department Unemployment Insurance Dataset</w:t>
      </w:r>
    </w:p>
    <w:p w14:paraId="17DE3DBD" w14:textId="77777777" w:rsidR="00C673BF" w:rsidRPr="00C673BF" w:rsidRDefault="00C673BF" w:rsidP="0016622A">
      <w:pPr>
        <w:spacing w:after="60" w:line="240" w:lineRule="auto"/>
      </w:pPr>
      <w:r w:rsidRPr="00C673BF">
        <w:t>Living Insight Center for Community Economic Development</w:t>
      </w:r>
    </w:p>
    <w:p w14:paraId="646C977D" w14:textId="1E3016AF" w:rsidR="004375A7" w:rsidRDefault="00C673BF" w:rsidP="0016622A">
      <w:pPr>
        <w:spacing w:after="60" w:line="240" w:lineRule="auto"/>
      </w:pPr>
      <w:r w:rsidRPr="00C673BF">
        <w:t>Chancellor’s Office MIS system</w:t>
      </w:r>
    </w:p>
    <w:p w14:paraId="2348A2B8" w14:textId="73F910E3" w:rsidR="00755AB2" w:rsidRDefault="00755AB2" w:rsidP="00755AB2">
      <w:pPr>
        <w:pStyle w:val="Heading1"/>
      </w:pPr>
      <w:r>
        <w:t>Contacts</w:t>
      </w:r>
    </w:p>
    <w:p w14:paraId="3195703F" w14:textId="77777777" w:rsidR="00755AB2" w:rsidRDefault="00755AB2" w:rsidP="00755AB2">
      <w:pPr>
        <w:spacing w:after="60" w:line="240" w:lineRule="auto"/>
      </w:pPr>
      <w:r>
        <w:t>For more information, please contact:</w:t>
      </w:r>
    </w:p>
    <w:p w14:paraId="3497344A" w14:textId="6866FD63" w:rsidR="00755AB2" w:rsidRDefault="00755AB2" w:rsidP="00AB6220">
      <w:pPr>
        <w:pStyle w:val="ListParagraph"/>
        <w:numPr>
          <w:ilvl w:val="0"/>
          <w:numId w:val="1"/>
        </w:numPr>
        <w:spacing w:after="120" w:line="240" w:lineRule="auto"/>
        <w:ind w:left="576"/>
      </w:pPr>
      <w:r>
        <w:t xml:space="preserve">Karen </w:t>
      </w:r>
      <w:proofErr w:type="spellStart"/>
      <w:r>
        <w:t>Beltramo</w:t>
      </w:r>
      <w:proofErr w:type="spellEnd"/>
      <w:r>
        <w:t>, Data Research Analyst, for Bay Area Community College Consortium (BACCC) and Centers of Excellence (</w:t>
      </w:r>
      <w:proofErr w:type="spellStart"/>
      <w:r>
        <w:t>CoE</w:t>
      </w:r>
      <w:proofErr w:type="spellEnd"/>
      <w:r>
        <w:t xml:space="preserve">), </w:t>
      </w:r>
      <w:hyperlink r:id="rId11" w:history="1">
        <w:r w:rsidRPr="00755AB2">
          <w:rPr>
            <w:rStyle w:val="Hyperlink"/>
            <w:color w:val="0070C0"/>
          </w:rPr>
          <w:t>karen@baccc.net</w:t>
        </w:r>
      </w:hyperlink>
      <w:r>
        <w:t xml:space="preserve"> or (831) 332-1253</w:t>
      </w:r>
    </w:p>
    <w:p w14:paraId="5213A16B" w14:textId="4798C567" w:rsidR="00755AB2" w:rsidRDefault="00755AB2" w:rsidP="00AB6220">
      <w:pPr>
        <w:pStyle w:val="ListParagraph"/>
        <w:numPr>
          <w:ilvl w:val="0"/>
          <w:numId w:val="1"/>
        </w:numPr>
        <w:spacing w:before="120" w:after="120" w:line="240" w:lineRule="auto"/>
        <w:ind w:left="576"/>
      </w:pPr>
      <w:r>
        <w:t xml:space="preserve">John </w:t>
      </w:r>
      <w:proofErr w:type="spellStart"/>
      <w:r>
        <w:t>Carrese</w:t>
      </w:r>
      <w:proofErr w:type="spellEnd"/>
      <w:r>
        <w:t xml:space="preserve">, Director San Francisco Bay Center of Excellence </w:t>
      </w:r>
      <w:r w:rsidR="00B65913">
        <w:t>for Labor Market Research (</w:t>
      </w:r>
      <w:r>
        <w:t>hosted at City College of San Francisco</w:t>
      </w:r>
      <w:r w:rsidR="00B65913">
        <w:t>)</w:t>
      </w:r>
      <w:r>
        <w:t xml:space="preserve">, </w:t>
      </w:r>
      <w:hyperlink r:id="rId12" w:history="1">
        <w:r w:rsidRPr="00755AB2">
          <w:rPr>
            <w:rStyle w:val="Hyperlink"/>
            <w:color w:val="0070C0"/>
          </w:rPr>
          <w:t>jcarrese@ccsf.edu</w:t>
        </w:r>
      </w:hyperlink>
      <w:r>
        <w:rPr>
          <w:color w:val="0070C0"/>
        </w:rPr>
        <w:t xml:space="preserve"> </w:t>
      </w:r>
      <w:r>
        <w:rPr>
          <w:color w:val="auto"/>
        </w:rPr>
        <w:t>or (415) 452-5529</w:t>
      </w:r>
    </w:p>
    <w:p w14:paraId="35E30294" w14:textId="77777777" w:rsidR="00755AB2" w:rsidRPr="004375A7" w:rsidRDefault="00755AB2" w:rsidP="0016622A">
      <w:pPr>
        <w:spacing w:after="60" w:line="240" w:lineRule="auto"/>
      </w:pPr>
    </w:p>
    <w:sectPr w:rsidR="00755AB2" w:rsidRPr="004375A7" w:rsidSect="00F248AB">
      <w:footerReference w:type="default" r:id="rId13"/>
      <w:pgSz w:w="12240" w:h="15840" w:code="1"/>
      <w:pgMar w:top="720" w:right="1008" w:bottom="1008" w:left="1008"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25A6A9" w14:textId="77777777" w:rsidR="0084479C" w:rsidRDefault="0084479C" w:rsidP="00156651">
      <w:pPr>
        <w:spacing w:after="0" w:line="240" w:lineRule="auto"/>
      </w:pPr>
      <w:r>
        <w:separator/>
      </w:r>
    </w:p>
  </w:endnote>
  <w:endnote w:type="continuationSeparator" w:id="0">
    <w:p w14:paraId="3526776F" w14:textId="77777777" w:rsidR="0084479C" w:rsidRDefault="0084479C"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ADBD98" w14:textId="12EF7056" w:rsidR="00445C9F" w:rsidRPr="00073F42" w:rsidRDefault="005F6C43" w:rsidP="002D5C81">
    <w:pPr>
      <w:pStyle w:val="Footer"/>
      <w:tabs>
        <w:tab w:val="clear" w:pos="4680"/>
        <w:tab w:val="center" w:pos="6660"/>
      </w:tabs>
      <w:rPr>
        <w:bCs/>
      </w:rPr>
    </w:pPr>
    <w:r>
      <w:rPr>
        <w:bCs/>
      </w:rPr>
      <w:t>Fire Academy</w:t>
    </w:r>
    <w:r w:rsidR="00445C9F">
      <w:rPr>
        <w:bCs/>
      </w:rPr>
      <w:t>, Bay Region and East Bay Sub-Region, 2017</w:t>
    </w:r>
    <w:r w:rsidR="00445C9F">
      <w:rPr>
        <w:bCs/>
      </w:rPr>
      <w:tab/>
    </w:r>
    <w:r w:rsidR="00445C9F">
      <w:rPr>
        <w:bCs/>
      </w:rPr>
      <w:ptab w:relativeTo="margin" w:alignment="right" w:leader="none"/>
    </w:r>
    <w:r w:rsidR="00445C9F" w:rsidRPr="00126CD3">
      <w:rPr>
        <w:bCs/>
        <w:color w:val="7F7F7F" w:themeColor="background1" w:themeShade="7F"/>
        <w:spacing w:val="60"/>
      </w:rPr>
      <w:t>Page</w:t>
    </w:r>
    <w:r w:rsidR="00445C9F" w:rsidRPr="00126CD3">
      <w:rPr>
        <w:bCs/>
      </w:rPr>
      <w:t xml:space="preserve"> | </w:t>
    </w:r>
    <w:r w:rsidR="00445C9F" w:rsidRPr="00126CD3">
      <w:rPr>
        <w:bCs/>
      </w:rPr>
      <w:fldChar w:fldCharType="begin"/>
    </w:r>
    <w:r w:rsidR="00445C9F" w:rsidRPr="00126CD3">
      <w:rPr>
        <w:bCs/>
      </w:rPr>
      <w:instrText xml:space="preserve"> PAGE   \* MERGEFORMAT </w:instrText>
    </w:r>
    <w:r w:rsidR="00445C9F" w:rsidRPr="00126CD3">
      <w:rPr>
        <w:bCs/>
      </w:rPr>
      <w:fldChar w:fldCharType="separate"/>
    </w:r>
    <w:r w:rsidR="004B0D07" w:rsidRPr="004B0D07">
      <w:rPr>
        <w:b/>
        <w:bCs/>
        <w:noProof/>
      </w:rPr>
      <w:t>1</w:t>
    </w:r>
    <w:r w:rsidR="00445C9F" w:rsidRPr="00126CD3">
      <w:rPr>
        <w:b/>
        <w:bCs/>
        <w:noProof/>
      </w:rPr>
      <w:fldChar w:fldCharType="end"/>
    </w:r>
  </w:p>
  <w:p w14:paraId="784F6EC5" w14:textId="77777777" w:rsidR="00445C9F" w:rsidRDefault="00445C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95E489" w14:textId="77777777" w:rsidR="0084479C" w:rsidRDefault="0084479C" w:rsidP="00156651">
      <w:pPr>
        <w:spacing w:after="0" w:line="240" w:lineRule="auto"/>
      </w:pPr>
      <w:r>
        <w:separator/>
      </w:r>
    </w:p>
  </w:footnote>
  <w:footnote w:type="continuationSeparator" w:id="0">
    <w:p w14:paraId="4F9F9189" w14:textId="77777777" w:rsidR="0084479C" w:rsidRDefault="0084479C" w:rsidP="001566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E50D4B"/>
    <w:multiLevelType w:val="hybridMultilevel"/>
    <w:tmpl w:val="4BAC6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B60116"/>
    <w:multiLevelType w:val="hybridMultilevel"/>
    <w:tmpl w:val="9D28B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7747E9"/>
    <w:multiLevelType w:val="hybridMultilevel"/>
    <w:tmpl w:val="73D09628"/>
    <w:lvl w:ilvl="0" w:tplc="04090001">
      <w:start w:val="1"/>
      <w:numFmt w:val="bullet"/>
      <w:lvlText w:val=""/>
      <w:lvlJc w:val="left"/>
      <w:pPr>
        <w:ind w:left="9180" w:hanging="360"/>
      </w:pPr>
      <w:rPr>
        <w:rFonts w:ascii="Symbol" w:hAnsi="Symbol" w:hint="default"/>
      </w:rPr>
    </w:lvl>
    <w:lvl w:ilvl="1" w:tplc="04090003">
      <w:start w:val="1"/>
      <w:numFmt w:val="bullet"/>
      <w:lvlText w:val="o"/>
      <w:lvlJc w:val="left"/>
      <w:pPr>
        <w:ind w:left="9900" w:hanging="360"/>
      </w:pPr>
      <w:rPr>
        <w:rFonts w:ascii="Courier New" w:hAnsi="Courier New" w:cs="Courier New" w:hint="default"/>
      </w:rPr>
    </w:lvl>
    <w:lvl w:ilvl="2" w:tplc="04090005" w:tentative="1">
      <w:start w:val="1"/>
      <w:numFmt w:val="bullet"/>
      <w:lvlText w:val=""/>
      <w:lvlJc w:val="left"/>
      <w:pPr>
        <w:ind w:left="10620" w:hanging="360"/>
      </w:pPr>
      <w:rPr>
        <w:rFonts w:ascii="Wingdings" w:hAnsi="Wingdings" w:hint="default"/>
      </w:rPr>
    </w:lvl>
    <w:lvl w:ilvl="3" w:tplc="04090001" w:tentative="1">
      <w:start w:val="1"/>
      <w:numFmt w:val="bullet"/>
      <w:lvlText w:val=""/>
      <w:lvlJc w:val="left"/>
      <w:pPr>
        <w:ind w:left="11340" w:hanging="360"/>
      </w:pPr>
      <w:rPr>
        <w:rFonts w:ascii="Symbol" w:hAnsi="Symbol" w:hint="default"/>
      </w:rPr>
    </w:lvl>
    <w:lvl w:ilvl="4" w:tplc="04090003" w:tentative="1">
      <w:start w:val="1"/>
      <w:numFmt w:val="bullet"/>
      <w:lvlText w:val="o"/>
      <w:lvlJc w:val="left"/>
      <w:pPr>
        <w:ind w:left="12060" w:hanging="360"/>
      </w:pPr>
      <w:rPr>
        <w:rFonts w:ascii="Courier New" w:hAnsi="Courier New" w:cs="Courier New" w:hint="default"/>
      </w:rPr>
    </w:lvl>
    <w:lvl w:ilvl="5" w:tplc="04090005" w:tentative="1">
      <w:start w:val="1"/>
      <w:numFmt w:val="bullet"/>
      <w:lvlText w:val=""/>
      <w:lvlJc w:val="left"/>
      <w:pPr>
        <w:ind w:left="12780" w:hanging="360"/>
      </w:pPr>
      <w:rPr>
        <w:rFonts w:ascii="Wingdings" w:hAnsi="Wingdings" w:hint="default"/>
      </w:rPr>
    </w:lvl>
    <w:lvl w:ilvl="6" w:tplc="04090001" w:tentative="1">
      <w:start w:val="1"/>
      <w:numFmt w:val="bullet"/>
      <w:lvlText w:val=""/>
      <w:lvlJc w:val="left"/>
      <w:pPr>
        <w:ind w:left="13500" w:hanging="360"/>
      </w:pPr>
      <w:rPr>
        <w:rFonts w:ascii="Symbol" w:hAnsi="Symbol" w:hint="default"/>
      </w:rPr>
    </w:lvl>
    <w:lvl w:ilvl="7" w:tplc="04090003" w:tentative="1">
      <w:start w:val="1"/>
      <w:numFmt w:val="bullet"/>
      <w:lvlText w:val="o"/>
      <w:lvlJc w:val="left"/>
      <w:pPr>
        <w:ind w:left="14220" w:hanging="360"/>
      </w:pPr>
      <w:rPr>
        <w:rFonts w:ascii="Courier New" w:hAnsi="Courier New" w:cs="Courier New" w:hint="default"/>
      </w:rPr>
    </w:lvl>
    <w:lvl w:ilvl="8" w:tplc="04090005" w:tentative="1">
      <w:start w:val="1"/>
      <w:numFmt w:val="bullet"/>
      <w:lvlText w:val=""/>
      <w:lvlJc w:val="left"/>
      <w:pPr>
        <w:ind w:left="14940" w:hanging="360"/>
      </w:pPr>
      <w:rPr>
        <w:rFonts w:ascii="Wingdings" w:hAnsi="Wingdings" w:hint="default"/>
      </w:rPr>
    </w:lvl>
  </w:abstractNum>
  <w:abstractNum w:abstractNumId="4">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B3A"/>
    <w:rsid w:val="0000448C"/>
    <w:rsid w:val="00004D9A"/>
    <w:rsid w:val="00006616"/>
    <w:rsid w:val="00012013"/>
    <w:rsid w:val="000127DF"/>
    <w:rsid w:val="00027B73"/>
    <w:rsid w:val="00030C64"/>
    <w:rsid w:val="00031B2D"/>
    <w:rsid w:val="000340C2"/>
    <w:rsid w:val="00034645"/>
    <w:rsid w:val="000346BD"/>
    <w:rsid w:val="000444C7"/>
    <w:rsid w:val="00046343"/>
    <w:rsid w:val="000559A6"/>
    <w:rsid w:val="00061CEE"/>
    <w:rsid w:val="00063D96"/>
    <w:rsid w:val="0006648C"/>
    <w:rsid w:val="00070CD8"/>
    <w:rsid w:val="00073F42"/>
    <w:rsid w:val="00081A00"/>
    <w:rsid w:val="000953D0"/>
    <w:rsid w:val="000A6476"/>
    <w:rsid w:val="000B3343"/>
    <w:rsid w:val="000B616F"/>
    <w:rsid w:val="000B6A07"/>
    <w:rsid w:val="000C2BEB"/>
    <w:rsid w:val="000C5E06"/>
    <w:rsid w:val="000D0A83"/>
    <w:rsid w:val="000D2F65"/>
    <w:rsid w:val="000D5FA2"/>
    <w:rsid w:val="000E04A8"/>
    <w:rsid w:val="00100A1F"/>
    <w:rsid w:val="0011153C"/>
    <w:rsid w:val="00112D22"/>
    <w:rsid w:val="00115644"/>
    <w:rsid w:val="0011609B"/>
    <w:rsid w:val="00121B16"/>
    <w:rsid w:val="0012345F"/>
    <w:rsid w:val="00126113"/>
    <w:rsid w:val="00126CD3"/>
    <w:rsid w:val="00133AF9"/>
    <w:rsid w:val="001342CC"/>
    <w:rsid w:val="001366E7"/>
    <w:rsid w:val="00137E89"/>
    <w:rsid w:val="00140ABF"/>
    <w:rsid w:val="001459D8"/>
    <w:rsid w:val="00150FE1"/>
    <w:rsid w:val="00156651"/>
    <w:rsid w:val="00165174"/>
    <w:rsid w:val="001658A4"/>
    <w:rsid w:val="0016622A"/>
    <w:rsid w:val="00166E99"/>
    <w:rsid w:val="00183536"/>
    <w:rsid w:val="0018693D"/>
    <w:rsid w:val="0018741E"/>
    <w:rsid w:val="00190A54"/>
    <w:rsid w:val="00193BC4"/>
    <w:rsid w:val="00196029"/>
    <w:rsid w:val="001A456B"/>
    <w:rsid w:val="001D11AB"/>
    <w:rsid w:val="001D3094"/>
    <w:rsid w:val="001D3430"/>
    <w:rsid w:val="001E12FB"/>
    <w:rsid w:val="001E2E18"/>
    <w:rsid w:val="001F5774"/>
    <w:rsid w:val="001F688B"/>
    <w:rsid w:val="0020644F"/>
    <w:rsid w:val="00207B5E"/>
    <w:rsid w:val="00210FF8"/>
    <w:rsid w:val="00212919"/>
    <w:rsid w:val="002155A4"/>
    <w:rsid w:val="002165BB"/>
    <w:rsid w:val="00220D3F"/>
    <w:rsid w:val="00226D46"/>
    <w:rsid w:val="002344D1"/>
    <w:rsid w:val="0024018A"/>
    <w:rsid w:val="002423E0"/>
    <w:rsid w:val="002620D5"/>
    <w:rsid w:val="00266A78"/>
    <w:rsid w:val="002670A0"/>
    <w:rsid w:val="002670F8"/>
    <w:rsid w:val="00271FA8"/>
    <w:rsid w:val="00272D15"/>
    <w:rsid w:val="00283076"/>
    <w:rsid w:val="00284762"/>
    <w:rsid w:val="00290568"/>
    <w:rsid w:val="00292209"/>
    <w:rsid w:val="002A358B"/>
    <w:rsid w:val="002A6F97"/>
    <w:rsid w:val="002B63C9"/>
    <w:rsid w:val="002B6597"/>
    <w:rsid w:val="002C01A5"/>
    <w:rsid w:val="002C2AFA"/>
    <w:rsid w:val="002D0026"/>
    <w:rsid w:val="002D0F67"/>
    <w:rsid w:val="002D5C81"/>
    <w:rsid w:val="002D6B78"/>
    <w:rsid w:val="002E0F77"/>
    <w:rsid w:val="002E4DAF"/>
    <w:rsid w:val="002F602A"/>
    <w:rsid w:val="002F6CC8"/>
    <w:rsid w:val="00300220"/>
    <w:rsid w:val="003016CA"/>
    <w:rsid w:val="00310ABE"/>
    <w:rsid w:val="003120E2"/>
    <w:rsid w:val="00313453"/>
    <w:rsid w:val="00314A33"/>
    <w:rsid w:val="00315496"/>
    <w:rsid w:val="00317D20"/>
    <w:rsid w:val="00334B3A"/>
    <w:rsid w:val="0034278E"/>
    <w:rsid w:val="003459D0"/>
    <w:rsid w:val="00346FAC"/>
    <w:rsid w:val="00350196"/>
    <w:rsid w:val="0035246E"/>
    <w:rsid w:val="00355546"/>
    <w:rsid w:val="00383FE9"/>
    <w:rsid w:val="00384BD0"/>
    <w:rsid w:val="00385AF5"/>
    <w:rsid w:val="00393A40"/>
    <w:rsid w:val="003C203B"/>
    <w:rsid w:val="003C6671"/>
    <w:rsid w:val="003D0957"/>
    <w:rsid w:val="003D41A1"/>
    <w:rsid w:val="003F0294"/>
    <w:rsid w:val="003F4EB3"/>
    <w:rsid w:val="0040391C"/>
    <w:rsid w:val="00404C11"/>
    <w:rsid w:val="004106E2"/>
    <w:rsid w:val="004118ED"/>
    <w:rsid w:val="00414517"/>
    <w:rsid w:val="00420500"/>
    <w:rsid w:val="00427CF5"/>
    <w:rsid w:val="00430DC2"/>
    <w:rsid w:val="0043602F"/>
    <w:rsid w:val="00436C40"/>
    <w:rsid w:val="004375A7"/>
    <w:rsid w:val="00445C9F"/>
    <w:rsid w:val="004575C8"/>
    <w:rsid w:val="004608B6"/>
    <w:rsid w:val="004745F0"/>
    <w:rsid w:val="00484A61"/>
    <w:rsid w:val="00492C09"/>
    <w:rsid w:val="004A4F14"/>
    <w:rsid w:val="004A7CBA"/>
    <w:rsid w:val="004B0D07"/>
    <w:rsid w:val="004B329A"/>
    <w:rsid w:val="004C31BC"/>
    <w:rsid w:val="004C5C32"/>
    <w:rsid w:val="004C666A"/>
    <w:rsid w:val="004D2ADF"/>
    <w:rsid w:val="004E0189"/>
    <w:rsid w:val="004E34C3"/>
    <w:rsid w:val="004F1CFB"/>
    <w:rsid w:val="004F20A9"/>
    <w:rsid w:val="004F59A7"/>
    <w:rsid w:val="00505298"/>
    <w:rsid w:val="00505546"/>
    <w:rsid w:val="00516A6D"/>
    <w:rsid w:val="00520FCD"/>
    <w:rsid w:val="00526EE8"/>
    <w:rsid w:val="00536A31"/>
    <w:rsid w:val="00536CBC"/>
    <w:rsid w:val="00543CB8"/>
    <w:rsid w:val="00544C05"/>
    <w:rsid w:val="00545C86"/>
    <w:rsid w:val="00551A32"/>
    <w:rsid w:val="00552133"/>
    <w:rsid w:val="0055323B"/>
    <w:rsid w:val="00555C12"/>
    <w:rsid w:val="0055655F"/>
    <w:rsid w:val="00565370"/>
    <w:rsid w:val="00573D66"/>
    <w:rsid w:val="005764CA"/>
    <w:rsid w:val="0058288A"/>
    <w:rsid w:val="005903E5"/>
    <w:rsid w:val="00594E54"/>
    <w:rsid w:val="005A5F95"/>
    <w:rsid w:val="005A6CEB"/>
    <w:rsid w:val="005A72AB"/>
    <w:rsid w:val="005A7931"/>
    <w:rsid w:val="005B0ACE"/>
    <w:rsid w:val="005C07E2"/>
    <w:rsid w:val="005C1E40"/>
    <w:rsid w:val="005C22C8"/>
    <w:rsid w:val="005C24E6"/>
    <w:rsid w:val="005C31F2"/>
    <w:rsid w:val="005C5650"/>
    <w:rsid w:val="005D020F"/>
    <w:rsid w:val="005E129F"/>
    <w:rsid w:val="005E2429"/>
    <w:rsid w:val="005E2EB4"/>
    <w:rsid w:val="005E4F2B"/>
    <w:rsid w:val="005E6189"/>
    <w:rsid w:val="005F1B11"/>
    <w:rsid w:val="005F445F"/>
    <w:rsid w:val="005F6C43"/>
    <w:rsid w:val="005F7D50"/>
    <w:rsid w:val="0061156D"/>
    <w:rsid w:val="006171F8"/>
    <w:rsid w:val="00621875"/>
    <w:rsid w:val="00634A70"/>
    <w:rsid w:val="00652201"/>
    <w:rsid w:val="00654F64"/>
    <w:rsid w:val="00664A15"/>
    <w:rsid w:val="00666C9B"/>
    <w:rsid w:val="0067003B"/>
    <w:rsid w:val="00671C82"/>
    <w:rsid w:val="00672665"/>
    <w:rsid w:val="006818FF"/>
    <w:rsid w:val="00686E1E"/>
    <w:rsid w:val="006919FB"/>
    <w:rsid w:val="006A5228"/>
    <w:rsid w:val="006B2E14"/>
    <w:rsid w:val="006B3FC1"/>
    <w:rsid w:val="006B4C2B"/>
    <w:rsid w:val="006B55FA"/>
    <w:rsid w:val="006C1308"/>
    <w:rsid w:val="006E0FCF"/>
    <w:rsid w:val="006E2B6C"/>
    <w:rsid w:val="006E3877"/>
    <w:rsid w:val="006F5744"/>
    <w:rsid w:val="00727120"/>
    <w:rsid w:val="007347F4"/>
    <w:rsid w:val="00743777"/>
    <w:rsid w:val="00750FFE"/>
    <w:rsid w:val="00755AB2"/>
    <w:rsid w:val="00763058"/>
    <w:rsid w:val="00764301"/>
    <w:rsid w:val="0077259B"/>
    <w:rsid w:val="007759E5"/>
    <w:rsid w:val="00775A46"/>
    <w:rsid w:val="007A1F8F"/>
    <w:rsid w:val="007B00B4"/>
    <w:rsid w:val="007C6413"/>
    <w:rsid w:val="007D7C95"/>
    <w:rsid w:val="007E34C7"/>
    <w:rsid w:val="007F054A"/>
    <w:rsid w:val="00800374"/>
    <w:rsid w:val="00803E93"/>
    <w:rsid w:val="00812526"/>
    <w:rsid w:val="00815B15"/>
    <w:rsid w:val="00815B5F"/>
    <w:rsid w:val="00823772"/>
    <w:rsid w:val="0083078A"/>
    <w:rsid w:val="008409A0"/>
    <w:rsid w:val="0084479C"/>
    <w:rsid w:val="0085265C"/>
    <w:rsid w:val="00862F76"/>
    <w:rsid w:val="00865497"/>
    <w:rsid w:val="0087274C"/>
    <w:rsid w:val="00876AF6"/>
    <w:rsid w:val="00876F2C"/>
    <w:rsid w:val="00881379"/>
    <w:rsid w:val="008900B8"/>
    <w:rsid w:val="00891DFA"/>
    <w:rsid w:val="008A05B1"/>
    <w:rsid w:val="008A0814"/>
    <w:rsid w:val="008B2AC1"/>
    <w:rsid w:val="008B487A"/>
    <w:rsid w:val="008C2BE6"/>
    <w:rsid w:val="008D4858"/>
    <w:rsid w:val="008D4DA6"/>
    <w:rsid w:val="008E1819"/>
    <w:rsid w:val="008E416C"/>
    <w:rsid w:val="008E688F"/>
    <w:rsid w:val="008F2F0F"/>
    <w:rsid w:val="008F77A4"/>
    <w:rsid w:val="0090214F"/>
    <w:rsid w:val="00905F7B"/>
    <w:rsid w:val="00912921"/>
    <w:rsid w:val="009158BE"/>
    <w:rsid w:val="00916D51"/>
    <w:rsid w:val="0092699C"/>
    <w:rsid w:val="009310E2"/>
    <w:rsid w:val="00933AED"/>
    <w:rsid w:val="0093428B"/>
    <w:rsid w:val="00934F1F"/>
    <w:rsid w:val="009449D1"/>
    <w:rsid w:val="00950FBE"/>
    <w:rsid w:val="00960FA2"/>
    <w:rsid w:val="009625EF"/>
    <w:rsid w:val="00963D9A"/>
    <w:rsid w:val="00964183"/>
    <w:rsid w:val="00975653"/>
    <w:rsid w:val="00976E62"/>
    <w:rsid w:val="00980558"/>
    <w:rsid w:val="009857B9"/>
    <w:rsid w:val="00995018"/>
    <w:rsid w:val="00995F7E"/>
    <w:rsid w:val="009A00A5"/>
    <w:rsid w:val="009C61B9"/>
    <w:rsid w:val="009C7AE6"/>
    <w:rsid w:val="009D39E7"/>
    <w:rsid w:val="009D57F4"/>
    <w:rsid w:val="009F5115"/>
    <w:rsid w:val="009F7D61"/>
    <w:rsid w:val="00A00707"/>
    <w:rsid w:val="00A01C19"/>
    <w:rsid w:val="00A11D49"/>
    <w:rsid w:val="00A50F9D"/>
    <w:rsid w:val="00A523CE"/>
    <w:rsid w:val="00A63080"/>
    <w:rsid w:val="00A64EDB"/>
    <w:rsid w:val="00A65758"/>
    <w:rsid w:val="00A75208"/>
    <w:rsid w:val="00A91C50"/>
    <w:rsid w:val="00AA1954"/>
    <w:rsid w:val="00AA4E63"/>
    <w:rsid w:val="00AB20B2"/>
    <w:rsid w:val="00AB3A8E"/>
    <w:rsid w:val="00AB5F77"/>
    <w:rsid w:val="00AB6220"/>
    <w:rsid w:val="00AC2FAE"/>
    <w:rsid w:val="00AC5F69"/>
    <w:rsid w:val="00AC6D9B"/>
    <w:rsid w:val="00AD770C"/>
    <w:rsid w:val="00AE084C"/>
    <w:rsid w:val="00AE23EF"/>
    <w:rsid w:val="00B0561D"/>
    <w:rsid w:val="00B1346E"/>
    <w:rsid w:val="00B150BC"/>
    <w:rsid w:val="00B35E41"/>
    <w:rsid w:val="00B41A0C"/>
    <w:rsid w:val="00B422ED"/>
    <w:rsid w:val="00B42B1D"/>
    <w:rsid w:val="00B42FAE"/>
    <w:rsid w:val="00B444EA"/>
    <w:rsid w:val="00B53E4A"/>
    <w:rsid w:val="00B55D47"/>
    <w:rsid w:val="00B64EF3"/>
    <w:rsid w:val="00B65913"/>
    <w:rsid w:val="00B745BF"/>
    <w:rsid w:val="00B76BC4"/>
    <w:rsid w:val="00BB31AC"/>
    <w:rsid w:val="00BD48D5"/>
    <w:rsid w:val="00BF37FA"/>
    <w:rsid w:val="00BF7704"/>
    <w:rsid w:val="00C024BA"/>
    <w:rsid w:val="00C02889"/>
    <w:rsid w:val="00C02CE3"/>
    <w:rsid w:val="00C035EC"/>
    <w:rsid w:val="00C26FCC"/>
    <w:rsid w:val="00C309E6"/>
    <w:rsid w:val="00C33EFF"/>
    <w:rsid w:val="00C40636"/>
    <w:rsid w:val="00C416A9"/>
    <w:rsid w:val="00C47169"/>
    <w:rsid w:val="00C5208C"/>
    <w:rsid w:val="00C551CB"/>
    <w:rsid w:val="00C673BF"/>
    <w:rsid w:val="00C744D1"/>
    <w:rsid w:val="00C7503E"/>
    <w:rsid w:val="00C7733C"/>
    <w:rsid w:val="00CC006A"/>
    <w:rsid w:val="00CC0C7C"/>
    <w:rsid w:val="00CE00A0"/>
    <w:rsid w:val="00CE0B1F"/>
    <w:rsid w:val="00CE4C7B"/>
    <w:rsid w:val="00CF0B2C"/>
    <w:rsid w:val="00CF3951"/>
    <w:rsid w:val="00CF5346"/>
    <w:rsid w:val="00CF74B2"/>
    <w:rsid w:val="00D07E16"/>
    <w:rsid w:val="00D122C9"/>
    <w:rsid w:val="00D12853"/>
    <w:rsid w:val="00D1462B"/>
    <w:rsid w:val="00D15303"/>
    <w:rsid w:val="00D159AE"/>
    <w:rsid w:val="00D26835"/>
    <w:rsid w:val="00D36F29"/>
    <w:rsid w:val="00D37168"/>
    <w:rsid w:val="00D43FB3"/>
    <w:rsid w:val="00D44438"/>
    <w:rsid w:val="00D44B54"/>
    <w:rsid w:val="00D6277B"/>
    <w:rsid w:val="00D72B18"/>
    <w:rsid w:val="00D802FA"/>
    <w:rsid w:val="00D80F22"/>
    <w:rsid w:val="00D82493"/>
    <w:rsid w:val="00D84EA0"/>
    <w:rsid w:val="00D91A20"/>
    <w:rsid w:val="00D94D8B"/>
    <w:rsid w:val="00D96E39"/>
    <w:rsid w:val="00DA0761"/>
    <w:rsid w:val="00DA2543"/>
    <w:rsid w:val="00DA46DB"/>
    <w:rsid w:val="00DB2F21"/>
    <w:rsid w:val="00DC310E"/>
    <w:rsid w:val="00DE2E11"/>
    <w:rsid w:val="00E0419C"/>
    <w:rsid w:val="00E04CFC"/>
    <w:rsid w:val="00E05BE1"/>
    <w:rsid w:val="00E07170"/>
    <w:rsid w:val="00E1365E"/>
    <w:rsid w:val="00E21937"/>
    <w:rsid w:val="00E26968"/>
    <w:rsid w:val="00E31588"/>
    <w:rsid w:val="00E35635"/>
    <w:rsid w:val="00E35733"/>
    <w:rsid w:val="00E443C6"/>
    <w:rsid w:val="00E5330C"/>
    <w:rsid w:val="00E563D1"/>
    <w:rsid w:val="00E663B2"/>
    <w:rsid w:val="00E81D6F"/>
    <w:rsid w:val="00E850D2"/>
    <w:rsid w:val="00E8758C"/>
    <w:rsid w:val="00E917FD"/>
    <w:rsid w:val="00E9611A"/>
    <w:rsid w:val="00EA06CE"/>
    <w:rsid w:val="00EA33E1"/>
    <w:rsid w:val="00EA77FC"/>
    <w:rsid w:val="00EB5CCC"/>
    <w:rsid w:val="00EB77AE"/>
    <w:rsid w:val="00EC54F6"/>
    <w:rsid w:val="00ED00B0"/>
    <w:rsid w:val="00EE13D7"/>
    <w:rsid w:val="00EE5AA9"/>
    <w:rsid w:val="00F2043B"/>
    <w:rsid w:val="00F248AB"/>
    <w:rsid w:val="00F33524"/>
    <w:rsid w:val="00F370A1"/>
    <w:rsid w:val="00F37D12"/>
    <w:rsid w:val="00F41678"/>
    <w:rsid w:val="00F41D29"/>
    <w:rsid w:val="00F5779D"/>
    <w:rsid w:val="00F57E7C"/>
    <w:rsid w:val="00F9470E"/>
    <w:rsid w:val="00FA3257"/>
    <w:rsid w:val="00FA719D"/>
    <w:rsid w:val="00FB359E"/>
    <w:rsid w:val="00FD2CE1"/>
    <w:rsid w:val="00FD5A99"/>
    <w:rsid w:val="00FE0802"/>
    <w:rsid w:val="00FE43D3"/>
    <w:rsid w:val="00FE7286"/>
    <w:rsid w:val="00FF0339"/>
    <w:rsid w:val="00FF4567"/>
    <w:rsid w:val="00FF7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character" w:styleId="FollowedHyperlink">
    <w:name w:val="FollowedHyperlink"/>
    <w:basedOn w:val="DefaultParagraphFont"/>
    <w:uiPriority w:val="99"/>
    <w:semiHidden/>
    <w:unhideWhenUsed/>
    <w:rsid w:val="00A65758"/>
    <w:rPr>
      <w:color w:val="A8B818"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character" w:styleId="FollowedHyperlink">
    <w:name w:val="FollowedHyperlink"/>
    <w:basedOn w:val="DefaultParagraphFont"/>
    <w:uiPriority w:val="99"/>
    <w:semiHidden/>
    <w:unhideWhenUsed/>
    <w:rsid w:val="00A65758"/>
    <w:rPr>
      <w:color w:val="A8B81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728115810">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1009679265">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464882705">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carrese@ccsf.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aren@baccc.ne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alpassplus.org/Launchboard/"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1737B-5BF8-4602-A8C8-E27E21FC2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1527</Words>
  <Characters>8708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10215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Gomez</dc:creator>
  <cp:lastModifiedBy>vshipman</cp:lastModifiedBy>
  <cp:revision>2</cp:revision>
  <dcterms:created xsi:type="dcterms:W3CDTF">2018-11-30T23:08:00Z</dcterms:created>
  <dcterms:modified xsi:type="dcterms:W3CDTF">2018-11-30T23:08:00Z</dcterms:modified>
</cp:coreProperties>
</file>